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EB5" w:rsidRPr="00844E0F" w:rsidRDefault="00721EB5" w:rsidP="00844E0F">
      <w:pPr>
        <w:spacing w:after="0" w:line="360" w:lineRule="auto"/>
        <w:rPr>
          <w:rFonts w:cstheme="majorBidi"/>
          <w:sz w:val="24"/>
          <w:szCs w:val="24"/>
        </w:rPr>
      </w:pPr>
    </w:p>
    <w:p w:rsidR="007A537D" w:rsidRDefault="007A537D" w:rsidP="00844E0F">
      <w:pPr>
        <w:spacing w:after="0" w:line="360" w:lineRule="auto"/>
        <w:jc w:val="center"/>
        <w:rPr>
          <w:rFonts w:ascii="Bodoni MT Black" w:hAnsi="Bodoni MT Black" w:cstheme="majorBidi"/>
          <w:b/>
          <w:sz w:val="32"/>
          <w:szCs w:val="32"/>
        </w:rPr>
      </w:pPr>
    </w:p>
    <w:p w:rsidR="007C33F9" w:rsidRPr="00D2248B" w:rsidRDefault="00BF2FA0" w:rsidP="00844E0F">
      <w:pPr>
        <w:spacing w:after="0" w:line="360" w:lineRule="auto"/>
        <w:jc w:val="center"/>
        <w:rPr>
          <w:rFonts w:ascii="Bodoni MT Black" w:hAnsi="Bodoni MT Black" w:cstheme="majorBidi"/>
          <w:b/>
          <w:sz w:val="32"/>
          <w:szCs w:val="32"/>
        </w:rPr>
      </w:pPr>
      <w:r w:rsidRPr="00D2248B">
        <w:rPr>
          <w:rFonts w:ascii="Bodoni MT Black" w:hAnsi="Bodoni MT Black" w:cstheme="majorBidi"/>
          <w:b/>
          <w:sz w:val="32"/>
          <w:szCs w:val="32"/>
        </w:rPr>
        <w:t>ASSIGNMENT-</w:t>
      </w:r>
      <w:r w:rsidR="0085362F">
        <w:rPr>
          <w:rFonts w:ascii="Bodoni MT Black" w:hAnsi="Bodoni MT Black" w:cstheme="majorBidi"/>
          <w:b/>
          <w:sz w:val="32"/>
          <w:szCs w:val="32"/>
        </w:rPr>
        <w:t>2</w:t>
      </w:r>
    </w:p>
    <w:p w:rsidR="00F8476E" w:rsidRPr="002175FC" w:rsidRDefault="0085362F" w:rsidP="002175F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Week 5 –week 7</w:t>
      </w:r>
    </w:p>
    <w:p w:rsidR="007C33F9" w:rsidRPr="002175FC" w:rsidRDefault="00BF2FA0" w:rsidP="002175F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75FC">
        <w:rPr>
          <w:rFonts w:ascii="Times New Roman" w:hAnsi="Times New Roman" w:cs="Times New Roman"/>
          <w:b/>
          <w:sz w:val="32"/>
          <w:szCs w:val="32"/>
        </w:rPr>
        <w:t>QUANTITATIVE METHODS</w:t>
      </w:r>
    </w:p>
    <w:p w:rsidR="006B3E48" w:rsidRPr="002175FC" w:rsidRDefault="006B3E48" w:rsidP="002175F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75FC">
        <w:rPr>
          <w:rFonts w:ascii="Times New Roman" w:hAnsi="Times New Roman" w:cs="Times New Roman"/>
          <w:b/>
          <w:sz w:val="32"/>
          <w:szCs w:val="32"/>
        </w:rPr>
        <w:t>(STAT-201)</w:t>
      </w:r>
    </w:p>
    <w:p w:rsidR="007C33F9" w:rsidRPr="00844E0F" w:rsidRDefault="007C33F9" w:rsidP="00844E0F">
      <w:pPr>
        <w:spacing w:after="0" w:line="360" w:lineRule="auto"/>
        <w:jc w:val="center"/>
        <w:rPr>
          <w:rFonts w:cstheme="majorBidi"/>
          <w:sz w:val="24"/>
          <w:szCs w:val="24"/>
        </w:rPr>
      </w:pPr>
    </w:p>
    <w:p w:rsidR="007C33F9" w:rsidRPr="00AF014C" w:rsidRDefault="007C33F9" w:rsidP="00D224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sz w:val="24"/>
          <w:szCs w:val="24"/>
        </w:rPr>
        <w:t>Student Full Name</w:t>
      </w:r>
      <w:r w:rsidRPr="00AF014C">
        <w:rPr>
          <w:rFonts w:ascii="Times New Roman" w:hAnsi="Times New Roman" w:cs="Times New Roman"/>
          <w:sz w:val="24"/>
          <w:szCs w:val="24"/>
        </w:rPr>
        <w:t>:</w:t>
      </w:r>
      <w:r w:rsidR="00D2248B" w:rsidRPr="00AF01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33F9" w:rsidRPr="00AF014C" w:rsidRDefault="007C33F9" w:rsidP="00D224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sz w:val="24"/>
          <w:szCs w:val="24"/>
        </w:rPr>
        <w:t>Student ID</w:t>
      </w:r>
      <w:r w:rsidRPr="00AF014C">
        <w:rPr>
          <w:rFonts w:ascii="Times New Roman" w:hAnsi="Times New Roman" w:cs="Times New Roman"/>
          <w:sz w:val="24"/>
          <w:szCs w:val="24"/>
        </w:rPr>
        <w:t>:</w:t>
      </w:r>
      <w:r w:rsidR="00D2248B" w:rsidRPr="00AF014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C33F9" w:rsidRPr="00AF014C" w:rsidRDefault="007C33F9" w:rsidP="00D224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sz w:val="24"/>
          <w:szCs w:val="24"/>
        </w:rPr>
        <w:t>CRN No</w:t>
      </w:r>
      <w:r w:rsidR="00D2248B" w:rsidRPr="00AF014C">
        <w:rPr>
          <w:rFonts w:ascii="Times New Roman" w:hAnsi="Times New Roman" w:cs="Times New Roman"/>
          <w:sz w:val="24"/>
          <w:szCs w:val="24"/>
        </w:rPr>
        <w:t>.:</w:t>
      </w:r>
    </w:p>
    <w:p w:rsidR="00012C40" w:rsidRPr="00AF014C" w:rsidRDefault="00012C40" w:rsidP="00844E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2C40" w:rsidRPr="00AF014C" w:rsidRDefault="00012C40" w:rsidP="00844E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AF014C">
        <w:rPr>
          <w:rFonts w:ascii="Times New Roman" w:hAnsi="Times New Roman" w:cs="Times New Roman"/>
          <w:sz w:val="24"/>
          <w:szCs w:val="24"/>
        </w:rPr>
        <w:t xml:space="preserve">: </w:t>
      </w:r>
      <w:r w:rsidR="000A3320" w:rsidRPr="00AF014C">
        <w:rPr>
          <w:rFonts w:ascii="Times New Roman" w:hAnsi="Times New Roman" w:cs="Times New Roman"/>
          <w:sz w:val="24"/>
          <w:szCs w:val="24"/>
        </w:rPr>
        <w:t xml:space="preserve"> </w:t>
      </w:r>
      <w:r w:rsidR="007D22C6">
        <w:rPr>
          <w:rFonts w:ascii="Times New Roman" w:hAnsi="Times New Roman" w:cs="Times New Roman"/>
          <w:sz w:val="24"/>
          <w:szCs w:val="24"/>
        </w:rPr>
        <w:t xml:space="preserve">  1. </w:t>
      </w:r>
      <w:r w:rsidRPr="00AF014C">
        <w:rPr>
          <w:rFonts w:ascii="Times New Roman" w:hAnsi="Times New Roman" w:cs="Times New Roman"/>
          <w:sz w:val="24"/>
          <w:szCs w:val="24"/>
        </w:rPr>
        <w:t xml:space="preserve">All the questions are compulsory. </w:t>
      </w:r>
    </w:p>
    <w:p w:rsidR="00012C40" w:rsidRPr="00AF014C" w:rsidRDefault="00B34020" w:rsidP="00844E0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sz w:val="24"/>
          <w:szCs w:val="24"/>
        </w:rPr>
        <w:t xml:space="preserve"> </w:t>
      </w:r>
      <w:r w:rsidR="00012C40" w:rsidRPr="00AF014C">
        <w:rPr>
          <w:rFonts w:ascii="Times New Roman" w:hAnsi="Times New Roman" w:cs="Times New Roman"/>
          <w:sz w:val="24"/>
          <w:szCs w:val="24"/>
        </w:rPr>
        <w:t xml:space="preserve">2. Due </w:t>
      </w:r>
      <w:r w:rsidR="000A3320" w:rsidRPr="00AF014C">
        <w:rPr>
          <w:rFonts w:ascii="Times New Roman" w:hAnsi="Times New Roman" w:cs="Times New Roman"/>
          <w:sz w:val="24"/>
          <w:szCs w:val="24"/>
        </w:rPr>
        <w:t>date:</w:t>
      </w:r>
      <w:r w:rsidR="00012C40" w:rsidRPr="00AF014C">
        <w:rPr>
          <w:rFonts w:ascii="Times New Roman" w:hAnsi="Times New Roman" w:cs="Times New Roman"/>
          <w:sz w:val="24"/>
          <w:szCs w:val="24"/>
        </w:rPr>
        <w:t xml:space="preserve"> </w:t>
      </w:r>
      <w:r w:rsidR="0088236D">
        <w:rPr>
          <w:rFonts w:ascii="Times New Roman" w:hAnsi="Times New Roman" w:cs="Times New Roman"/>
          <w:sz w:val="24"/>
          <w:szCs w:val="24"/>
        </w:rPr>
        <w:t>November 02, 2017 11:59 PM</w:t>
      </w:r>
    </w:p>
    <w:p w:rsidR="00012C40" w:rsidRPr="00AF014C" w:rsidRDefault="00B34020" w:rsidP="00844E0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sz w:val="24"/>
          <w:szCs w:val="24"/>
        </w:rPr>
        <w:t xml:space="preserve"> </w:t>
      </w:r>
      <w:r w:rsidR="00ED5C0B" w:rsidRPr="00AF014C">
        <w:rPr>
          <w:rFonts w:ascii="Times New Roman" w:hAnsi="Times New Roman" w:cs="Times New Roman"/>
          <w:sz w:val="24"/>
          <w:szCs w:val="24"/>
        </w:rPr>
        <w:t>3. Points:</w:t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  <w:t>Section-I</w:t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  <w:t>1×6=6</w:t>
      </w:r>
    </w:p>
    <w:p w:rsidR="007C33F9" w:rsidRPr="00AF014C" w:rsidRDefault="00012C40" w:rsidP="00844E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sz w:val="24"/>
          <w:szCs w:val="24"/>
        </w:rPr>
        <w:tab/>
      </w:r>
      <w:r w:rsidR="00ED5C0B" w:rsidRPr="00AF014C">
        <w:rPr>
          <w:rFonts w:ascii="Times New Roman" w:hAnsi="Times New Roman" w:cs="Times New Roman"/>
          <w:sz w:val="24"/>
          <w:szCs w:val="24"/>
        </w:rPr>
        <w:t>Section-II</w:t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  <w:t>1×6=6</w:t>
      </w:r>
    </w:p>
    <w:p w:rsidR="00012C40" w:rsidRPr="00AF014C" w:rsidRDefault="000A3320" w:rsidP="00844E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="00ED5C0B" w:rsidRPr="00AF014C">
        <w:rPr>
          <w:rFonts w:ascii="Times New Roman" w:hAnsi="Times New Roman" w:cs="Times New Roman"/>
          <w:sz w:val="24"/>
          <w:szCs w:val="24"/>
        </w:rPr>
        <w:t>Section-III</w:t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</w:r>
      <w:r w:rsidR="00ED5C0B" w:rsidRPr="00AF014C">
        <w:rPr>
          <w:rFonts w:ascii="Times New Roman" w:hAnsi="Times New Roman" w:cs="Times New Roman"/>
          <w:sz w:val="24"/>
          <w:szCs w:val="24"/>
        </w:rPr>
        <w:tab/>
        <w:t>6×3=18</w:t>
      </w:r>
    </w:p>
    <w:p w:rsidR="007A1C35" w:rsidRPr="00AF014C" w:rsidRDefault="00ED5C0B" w:rsidP="00844E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  <w:t>Total</w:t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Pr="00AF014C">
        <w:rPr>
          <w:rFonts w:ascii="Times New Roman" w:hAnsi="Times New Roman" w:cs="Times New Roman"/>
          <w:sz w:val="24"/>
          <w:szCs w:val="24"/>
        </w:rPr>
        <w:tab/>
      </w:r>
      <w:r w:rsidR="00AF014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F014C">
        <w:rPr>
          <w:rFonts w:ascii="Times New Roman" w:hAnsi="Times New Roman" w:cs="Times New Roman"/>
          <w:sz w:val="24"/>
          <w:szCs w:val="24"/>
        </w:rPr>
        <w:t>30</w:t>
      </w:r>
    </w:p>
    <w:p w:rsidR="00012C40" w:rsidRPr="00AF014C" w:rsidRDefault="00012C40" w:rsidP="00844E0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90D" w:rsidRPr="00AF014C" w:rsidRDefault="0089090D" w:rsidP="00844E0F">
      <w:pPr>
        <w:tabs>
          <w:tab w:val="left" w:pos="540"/>
          <w:tab w:val="left" w:pos="99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sz w:val="24"/>
          <w:szCs w:val="24"/>
        </w:rPr>
        <w:t>Section-I</w:t>
      </w:r>
    </w:p>
    <w:p w:rsidR="0089090D" w:rsidRDefault="0089090D" w:rsidP="001F4488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014C">
        <w:rPr>
          <w:rFonts w:ascii="Times New Roman" w:hAnsi="Times New Roman" w:cs="Times New Roman"/>
          <w:b/>
          <w:i/>
          <w:iCs/>
          <w:sz w:val="24"/>
          <w:szCs w:val="24"/>
        </w:rPr>
        <w:t>State whether the followin</w:t>
      </w:r>
      <w:r w:rsidR="00F8476E" w:rsidRPr="00AF014C">
        <w:rPr>
          <w:rFonts w:ascii="Times New Roman" w:hAnsi="Times New Roman" w:cs="Times New Roman"/>
          <w:b/>
          <w:i/>
          <w:iCs/>
          <w:sz w:val="24"/>
          <w:szCs w:val="24"/>
        </w:rPr>
        <w:t>g statements are True or False.</w:t>
      </w:r>
      <w:r w:rsidR="00F8476E" w:rsidRPr="00AF014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</w:t>
      </w:r>
      <w:r w:rsidR="000A3320" w:rsidRPr="00AF014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D2248B" w:rsidRPr="00AF014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D2248B" w:rsidRPr="00AF014C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sz w:val="24"/>
          <w:szCs w:val="24"/>
        </w:rPr>
        <w:t>(</w:t>
      </w:r>
      <w:r w:rsidR="00ED5C0B" w:rsidRPr="00AF014C">
        <w:rPr>
          <w:rFonts w:ascii="Times New Roman" w:hAnsi="Times New Roman" w:cs="Times New Roman"/>
          <w:b/>
          <w:sz w:val="24"/>
          <w:szCs w:val="24"/>
        </w:rPr>
        <w:t>1×6</w:t>
      </w:r>
      <w:r w:rsidR="00AA13B5" w:rsidRPr="00AF0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5C0B" w:rsidRPr="00AF014C">
        <w:rPr>
          <w:rFonts w:ascii="Times New Roman" w:hAnsi="Times New Roman" w:cs="Times New Roman"/>
          <w:b/>
          <w:sz w:val="24"/>
          <w:szCs w:val="24"/>
        </w:rPr>
        <w:t>=</w:t>
      </w:r>
      <w:r w:rsidR="00AA13B5" w:rsidRPr="00AF0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5C0B" w:rsidRPr="00AF014C">
        <w:rPr>
          <w:rFonts w:ascii="Times New Roman" w:hAnsi="Times New Roman" w:cs="Times New Roman"/>
          <w:b/>
          <w:sz w:val="24"/>
          <w:szCs w:val="24"/>
        </w:rPr>
        <w:t>6</w:t>
      </w:r>
      <w:r w:rsidR="000A3320" w:rsidRPr="00AF014C">
        <w:rPr>
          <w:rFonts w:ascii="Times New Roman" w:hAnsi="Times New Roman" w:cs="Times New Roman"/>
          <w:b/>
          <w:sz w:val="24"/>
          <w:szCs w:val="24"/>
        </w:rPr>
        <w:t>)</w:t>
      </w:r>
    </w:p>
    <w:p w:rsidR="001F4488" w:rsidRPr="00AF014C" w:rsidRDefault="001F4488" w:rsidP="001F4488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362F" w:rsidRDefault="0085362F" w:rsidP="004C048D">
      <w:pPr>
        <w:pStyle w:val="ListParagraph"/>
        <w:numPr>
          <w:ilvl w:val="0"/>
          <w:numId w:val="1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431DAB">
        <w:rPr>
          <w:rFonts w:ascii="Times New Roman" w:hAnsi="Times New Roman" w:cs="Times New Roman"/>
          <w:sz w:val="24"/>
          <w:szCs w:val="24"/>
        </w:rPr>
        <w:t>In the equation y = mx+c, y is independent variable.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9E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31DAB">
        <w:rPr>
          <w:rFonts w:ascii="Times New Roman" w:hAnsi="Times New Roman" w:cs="Times New Roman"/>
          <w:sz w:val="24"/>
          <w:szCs w:val="24"/>
        </w:rPr>
        <w:t xml:space="preserve"> </w:t>
      </w:r>
      <w:r w:rsidR="005860E9" w:rsidRPr="005860E9">
        <w:rPr>
          <w:rFonts w:ascii="Times New Roman" w:hAnsi="Times New Roman" w:cs="Times New Roman"/>
          <w:color w:val="FF0000"/>
          <w:sz w:val="24"/>
          <w:szCs w:val="24"/>
        </w:rPr>
        <w:t>False</w:t>
      </w:r>
    </w:p>
    <w:p w:rsidR="0085362F" w:rsidRPr="00431DAB" w:rsidRDefault="0085362F" w:rsidP="008536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79E3" w:rsidRDefault="0085362F" w:rsidP="007235EF">
      <w:pPr>
        <w:pStyle w:val="ListParagraph"/>
        <w:numPr>
          <w:ilvl w:val="0"/>
          <w:numId w:val="1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431DAB">
        <w:rPr>
          <w:rFonts w:ascii="Times New Roman" w:hAnsi="Times New Roman" w:cs="Times New Roman"/>
          <w:sz w:val="24"/>
          <w:szCs w:val="24"/>
        </w:rPr>
        <w:t>The scatter diagram is generally used to investigate the relationship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B">
        <w:rPr>
          <w:rFonts w:ascii="Times New Roman" w:hAnsi="Times New Roman" w:cs="Times New Roman"/>
          <w:sz w:val="24"/>
          <w:szCs w:val="24"/>
        </w:rPr>
        <w:t xml:space="preserve">between variables. </w:t>
      </w:r>
      <w:r w:rsidR="001B79E3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1B79E3" w:rsidRPr="001B79E3" w:rsidRDefault="001B79E3" w:rsidP="001B79E3">
      <w:pPr>
        <w:pStyle w:val="ListParagraph"/>
        <w:rPr>
          <w:rFonts w:ascii="Times New Roman" w:hAnsi="Times New Roman" w:cs="Times New Roman"/>
          <w:color w:val="FF0000"/>
          <w:sz w:val="24"/>
          <w:szCs w:val="24"/>
        </w:rPr>
      </w:pPr>
    </w:p>
    <w:p w:rsidR="0085362F" w:rsidRPr="00676F52" w:rsidRDefault="001B79E3" w:rsidP="001B79E3">
      <w:pPr>
        <w:pStyle w:val="ListParagraph"/>
        <w:ind w:left="5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5860E9" w:rsidRPr="005860E9">
        <w:rPr>
          <w:rFonts w:ascii="Times New Roman" w:hAnsi="Times New Roman" w:cs="Times New Roman"/>
          <w:color w:val="FF0000"/>
          <w:sz w:val="24"/>
          <w:szCs w:val="24"/>
        </w:rPr>
        <w:t>True</w:t>
      </w:r>
    </w:p>
    <w:p w:rsidR="0085362F" w:rsidRDefault="0085362F" w:rsidP="008536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62F" w:rsidRPr="005860E9" w:rsidRDefault="0085362F" w:rsidP="004C048D">
      <w:pPr>
        <w:pStyle w:val="ListParagraph"/>
        <w:numPr>
          <w:ilvl w:val="0"/>
          <w:numId w:val="14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in, First out is</w:t>
      </w:r>
      <w:r w:rsidR="00CD6AAC">
        <w:rPr>
          <w:rFonts w:ascii="Times New Roman" w:hAnsi="Times New Roman" w:cs="Times New Roman"/>
          <w:sz w:val="24"/>
          <w:szCs w:val="24"/>
        </w:rPr>
        <w:t xml:space="preserve"> not </w:t>
      </w:r>
      <w:r>
        <w:rPr>
          <w:rFonts w:ascii="Times New Roman" w:hAnsi="Times New Roman" w:cs="Times New Roman"/>
          <w:sz w:val="24"/>
          <w:szCs w:val="24"/>
        </w:rPr>
        <w:t xml:space="preserve"> a basic characteristic of a waiting line.  </w:t>
      </w:r>
      <w:r w:rsidR="001F148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D6AAC">
        <w:rPr>
          <w:rFonts w:ascii="Times New Roman" w:hAnsi="Times New Roman" w:cs="Times New Roman"/>
          <w:color w:val="FF0000"/>
          <w:sz w:val="24"/>
          <w:szCs w:val="24"/>
        </w:rPr>
        <w:t>False</w:t>
      </w:r>
    </w:p>
    <w:p w:rsidR="0085362F" w:rsidRDefault="0085362F" w:rsidP="008536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62F" w:rsidRPr="007235EF" w:rsidRDefault="0085362F" w:rsidP="0051497E">
      <w:pPr>
        <w:pStyle w:val="ListParagraph"/>
        <w:numPr>
          <w:ilvl w:val="0"/>
          <w:numId w:val="1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7235EF">
        <w:rPr>
          <w:rFonts w:asciiTheme="majorBidi" w:hAnsiTheme="majorBidi" w:cstheme="majorBidi"/>
          <w:sz w:val="24"/>
          <w:szCs w:val="24"/>
        </w:rPr>
        <w:t>A bank with a single queue to move customers to several tellers is an example of a Multi-channel system.</w:t>
      </w:r>
      <w:r w:rsidRPr="007235EF">
        <w:rPr>
          <w:rFonts w:ascii="Times New Roman" w:hAnsi="Times New Roman" w:cs="Times New Roman"/>
          <w:sz w:val="24"/>
          <w:szCs w:val="24"/>
        </w:rPr>
        <w:t xml:space="preserve">  </w:t>
      </w:r>
      <w:r w:rsidR="001B79E3" w:rsidRPr="007235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5860E9" w:rsidRPr="007235EF">
        <w:rPr>
          <w:rFonts w:ascii="Times New Roman" w:hAnsi="Times New Roman" w:cs="Times New Roman"/>
          <w:color w:val="FF0000"/>
          <w:sz w:val="24"/>
          <w:szCs w:val="24"/>
        </w:rPr>
        <w:t>True</w:t>
      </w:r>
    </w:p>
    <w:p w:rsidR="0085362F" w:rsidRPr="00676F52" w:rsidRDefault="0085362F" w:rsidP="008536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62F" w:rsidRPr="005860E9" w:rsidRDefault="0085362F" w:rsidP="004C048D">
      <w:pPr>
        <w:pStyle w:val="ListParagraph"/>
        <w:numPr>
          <w:ilvl w:val="0"/>
          <w:numId w:val="14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L.P.P objective function is necessary in both maximization and minimization problems. </w:t>
      </w:r>
      <w:r w:rsidR="001B7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0E9" w:rsidRPr="005860E9">
        <w:rPr>
          <w:rFonts w:ascii="Times New Roman" w:hAnsi="Times New Roman" w:cs="Times New Roman"/>
          <w:color w:val="FF0000"/>
          <w:sz w:val="24"/>
          <w:szCs w:val="24"/>
        </w:rPr>
        <w:t>True</w:t>
      </w:r>
    </w:p>
    <w:p w:rsidR="0085362F" w:rsidRDefault="0085362F" w:rsidP="008536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62F" w:rsidRDefault="0085362F" w:rsidP="004C048D">
      <w:pPr>
        <w:pStyle w:val="ListParagraph"/>
        <w:numPr>
          <w:ilvl w:val="0"/>
          <w:numId w:val="1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L.P.P resource restrictions are called constraints. </w:t>
      </w:r>
      <w:r w:rsidR="001B79E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0E9" w:rsidRPr="005860E9">
        <w:rPr>
          <w:rFonts w:ascii="Times New Roman" w:hAnsi="Times New Roman" w:cs="Times New Roman"/>
          <w:color w:val="FF0000"/>
          <w:sz w:val="24"/>
          <w:szCs w:val="24"/>
        </w:rPr>
        <w:t>True</w:t>
      </w:r>
    </w:p>
    <w:p w:rsidR="00CB7256" w:rsidRPr="0054168E" w:rsidRDefault="00CB7256" w:rsidP="0085362F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A4187D" w:rsidRDefault="00A4187D" w:rsidP="001F4488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7437" w:rsidRDefault="00627437" w:rsidP="001F4488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537D" w:rsidRDefault="007A537D" w:rsidP="001F4488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6459" w:rsidRDefault="00136459" w:rsidP="001F4488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6459" w:rsidRDefault="00136459" w:rsidP="001F4488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90D" w:rsidRPr="00AF014C" w:rsidRDefault="0089090D" w:rsidP="001F4488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sz w:val="24"/>
          <w:szCs w:val="24"/>
        </w:rPr>
        <w:t>Section-II</w:t>
      </w:r>
    </w:p>
    <w:p w:rsidR="0089090D" w:rsidRPr="00AF014C" w:rsidRDefault="0089090D" w:rsidP="001F4488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201C" w:rsidRDefault="0089090D" w:rsidP="00CD201C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Circle</w:t>
      </w:r>
      <w:r w:rsidR="004B3DD9"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/tick</w:t>
      </w:r>
      <w:r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the right answer </w:t>
      </w:r>
      <w:r w:rsidR="00F8476E"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from the answers given below.</w:t>
      </w:r>
      <w:r w:rsidR="00F8476E"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D2248B" w:rsidRPr="00AF014C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D5C0B" w:rsidRPr="00AF014C">
        <w:rPr>
          <w:rFonts w:ascii="Times New Roman" w:hAnsi="Times New Roman" w:cs="Times New Roman"/>
          <w:b/>
          <w:bCs/>
          <w:sz w:val="24"/>
          <w:szCs w:val="24"/>
        </w:rPr>
        <w:t>1×6</w:t>
      </w:r>
      <w:r w:rsidR="00AA13B5" w:rsidRPr="00AF01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5C0B" w:rsidRPr="00AF014C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AA13B5" w:rsidRPr="00AF01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5C0B" w:rsidRPr="00AF014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A3320" w:rsidRPr="00AF014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D201C" w:rsidRDefault="00CD201C" w:rsidP="00CD201C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800" w:rsidRDefault="00513800" w:rsidP="00513800">
      <w:pPr>
        <w:pStyle w:val="ListParagraph"/>
        <w:numPr>
          <w:ilvl w:val="0"/>
          <w:numId w:val="3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D65DA5">
        <w:rPr>
          <w:rFonts w:ascii="Times New Roman" w:hAnsi="Times New Roman" w:cs="Times New Roman"/>
          <w:sz w:val="24"/>
          <w:szCs w:val="24"/>
        </w:rPr>
        <w:t>The random</w:t>
      </w:r>
      <w:r>
        <w:rPr>
          <w:rFonts w:ascii="Times New Roman" w:hAnsi="Times New Roman" w:cs="Times New Roman"/>
          <w:sz w:val="24"/>
          <w:szCs w:val="24"/>
        </w:rPr>
        <w:t xml:space="preserve"> error is a regression equation</w:t>
      </w:r>
    </w:p>
    <w:p w:rsidR="00513800" w:rsidRDefault="00513800" w:rsidP="00513800">
      <w:pPr>
        <w:pStyle w:val="ListParagraph"/>
        <w:numPr>
          <w:ilvl w:val="0"/>
          <w:numId w:val="36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predicted error</w:t>
      </w:r>
    </w:p>
    <w:p w:rsidR="00513800" w:rsidRPr="00576173" w:rsidRDefault="00513800" w:rsidP="00513800">
      <w:pPr>
        <w:pStyle w:val="ListParagraph"/>
        <w:numPr>
          <w:ilvl w:val="0"/>
          <w:numId w:val="36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576173">
        <w:rPr>
          <w:rFonts w:ascii="Times New Roman" w:hAnsi="Times New Roman" w:cs="Times New Roman"/>
          <w:color w:val="FF0000"/>
          <w:sz w:val="24"/>
          <w:szCs w:val="24"/>
        </w:rPr>
        <w:t>includes both the positive and negative terms</w:t>
      </w:r>
    </w:p>
    <w:p w:rsidR="00513800" w:rsidRDefault="00513800" w:rsidP="00513800">
      <w:pPr>
        <w:pStyle w:val="ListParagraph"/>
        <w:numPr>
          <w:ilvl w:val="0"/>
          <w:numId w:val="36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sum to a large positive number</w:t>
      </w:r>
    </w:p>
    <w:p w:rsidR="00513800" w:rsidRPr="00911F9B" w:rsidRDefault="00513800" w:rsidP="00513800">
      <w:pPr>
        <w:pStyle w:val="ListParagraph"/>
        <w:numPr>
          <w:ilvl w:val="0"/>
          <w:numId w:val="36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estimates the accuracy of the slope</w:t>
      </w:r>
    </w:p>
    <w:p w:rsidR="00513800" w:rsidRDefault="00513800" w:rsidP="0051380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13800" w:rsidRDefault="00513800" w:rsidP="00513800">
      <w:pPr>
        <w:pStyle w:val="ListParagraph"/>
        <w:numPr>
          <w:ilvl w:val="0"/>
          <w:numId w:val="3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911F9B">
        <w:rPr>
          <w:rFonts w:ascii="Times New Roman" w:hAnsi="Times New Roman" w:cs="Times New Roman"/>
          <w:sz w:val="24"/>
          <w:szCs w:val="24"/>
        </w:rPr>
        <w:t xml:space="preserve">Which of  the following represents the linear model for hypothesis testing </w:t>
      </w:r>
    </w:p>
    <w:p w:rsidR="00513800" w:rsidRPr="00576173" w:rsidRDefault="00513800" w:rsidP="00513800">
      <w:pPr>
        <w:pStyle w:val="ListParagraph"/>
        <w:numPr>
          <w:ilvl w:val="0"/>
          <w:numId w:val="37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576173">
        <w:rPr>
          <w:rFonts w:ascii="Times New Roman" w:hAnsi="Times New Roman" w:cs="Times New Roman"/>
          <w:color w:val="FF0000"/>
          <w:sz w:val="24"/>
          <w:szCs w:val="24"/>
        </w:rPr>
        <w:t>y  = b</w:t>
      </w:r>
      <w:r w:rsidRPr="0057617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0</w:t>
      </w:r>
      <w:r w:rsidRPr="00576173">
        <w:rPr>
          <w:rFonts w:ascii="Times New Roman" w:hAnsi="Times New Roman" w:cs="Times New Roman"/>
          <w:color w:val="FF0000"/>
          <w:sz w:val="24"/>
          <w:szCs w:val="24"/>
        </w:rPr>
        <w:t xml:space="preserve"> + b</w:t>
      </w:r>
      <w:r w:rsidRPr="0057617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 w:rsidRPr="00576173">
        <w:rPr>
          <w:rFonts w:ascii="Times New Roman" w:hAnsi="Times New Roman" w:cs="Times New Roman"/>
          <w:color w:val="FF0000"/>
          <w:sz w:val="24"/>
          <w:szCs w:val="24"/>
        </w:rPr>
        <w:t>X + ε</w:t>
      </w:r>
    </w:p>
    <w:p w:rsidR="00513800" w:rsidRDefault="00513800" w:rsidP="00513800">
      <w:pPr>
        <w:pStyle w:val="ListParagraph"/>
        <w:numPr>
          <w:ilvl w:val="0"/>
          <w:numId w:val="3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 =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+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+ ε</w:t>
      </w:r>
    </w:p>
    <w:p w:rsidR="00513800" w:rsidRPr="00911F9B" w:rsidRDefault="00513800" w:rsidP="00513800">
      <w:pPr>
        <w:pStyle w:val="ListParagraph"/>
        <w:numPr>
          <w:ilvl w:val="0"/>
          <w:numId w:val="3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 =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X</w:t>
      </w:r>
    </w:p>
    <w:p w:rsidR="00513800" w:rsidRDefault="00513800" w:rsidP="00513800">
      <w:pPr>
        <w:pStyle w:val="ListParagraph"/>
        <w:numPr>
          <w:ilvl w:val="0"/>
          <w:numId w:val="3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</w:t>
      </w:r>
      <w:r w:rsidR="00B037C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of these</w:t>
      </w:r>
    </w:p>
    <w:p w:rsidR="00513800" w:rsidRDefault="00513800" w:rsidP="005138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13800" w:rsidRPr="00911F9B" w:rsidRDefault="00513800" w:rsidP="005138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13800" w:rsidRDefault="00513800" w:rsidP="00513800">
      <w:pPr>
        <w:pStyle w:val="ListParagraph"/>
        <w:numPr>
          <w:ilvl w:val="0"/>
          <w:numId w:val="3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queuing theory, the calling population is another name for</w:t>
      </w:r>
    </w:p>
    <w:p w:rsidR="00513800" w:rsidRDefault="00513800" w:rsidP="00513800">
      <w:pPr>
        <w:pStyle w:val="ListParagraph"/>
        <w:numPr>
          <w:ilvl w:val="0"/>
          <w:numId w:val="3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queue size</w:t>
      </w:r>
    </w:p>
    <w:p w:rsidR="00513800" w:rsidRDefault="00513800" w:rsidP="00513800">
      <w:pPr>
        <w:pStyle w:val="ListParagraph"/>
        <w:numPr>
          <w:ilvl w:val="0"/>
          <w:numId w:val="3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servers</w:t>
      </w:r>
    </w:p>
    <w:p w:rsidR="00513800" w:rsidRDefault="00513800" w:rsidP="00513800">
      <w:pPr>
        <w:pStyle w:val="ListParagraph"/>
        <w:numPr>
          <w:ilvl w:val="0"/>
          <w:numId w:val="3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rate</w:t>
      </w:r>
    </w:p>
    <w:p w:rsidR="00513800" w:rsidRPr="00576173" w:rsidRDefault="00513800" w:rsidP="00513800">
      <w:pPr>
        <w:pStyle w:val="ListParagraph"/>
        <w:numPr>
          <w:ilvl w:val="0"/>
          <w:numId w:val="38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576173">
        <w:rPr>
          <w:rFonts w:ascii="Times New Roman" w:hAnsi="Times New Roman" w:cs="Times New Roman"/>
          <w:color w:val="FF0000"/>
          <w:sz w:val="24"/>
          <w:szCs w:val="24"/>
        </w:rPr>
        <w:t xml:space="preserve">the arrivals  </w:t>
      </w:r>
    </w:p>
    <w:p w:rsidR="00513800" w:rsidRPr="006904F7" w:rsidRDefault="00513800" w:rsidP="00513800">
      <w:pPr>
        <w:rPr>
          <w:rFonts w:ascii="Times New Roman" w:hAnsi="Times New Roman" w:cs="Times New Roman"/>
          <w:sz w:val="24"/>
          <w:szCs w:val="24"/>
        </w:rPr>
      </w:pPr>
    </w:p>
    <w:p w:rsidR="00513800" w:rsidRPr="00E374AF" w:rsidRDefault="00513800" w:rsidP="005138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13800" w:rsidRDefault="00513800" w:rsidP="00513800">
      <w:pPr>
        <w:pStyle w:val="ListParagraph"/>
        <w:numPr>
          <w:ilvl w:val="0"/>
          <w:numId w:val="3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not a valid queuing model based on the Kendall’s notation</w:t>
      </w:r>
    </w:p>
    <w:p w:rsidR="00513800" w:rsidRPr="00576173" w:rsidRDefault="00513800" w:rsidP="00513800">
      <w:pPr>
        <w:pStyle w:val="ListParagraph"/>
        <w:numPr>
          <w:ilvl w:val="0"/>
          <w:numId w:val="39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576173">
        <w:rPr>
          <w:rFonts w:ascii="Times New Roman" w:hAnsi="Times New Roman" w:cs="Times New Roman"/>
          <w:color w:val="FF0000"/>
          <w:sz w:val="24"/>
          <w:szCs w:val="24"/>
        </w:rPr>
        <w:t>M/M/0</w:t>
      </w:r>
    </w:p>
    <w:p w:rsidR="00513800" w:rsidRDefault="00513800" w:rsidP="00513800">
      <w:pPr>
        <w:pStyle w:val="ListParagraph"/>
        <w:numPr>
          <w:ilvl w:val="0"/>
          <w:numId w:val="3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M/M/1</w:t>
      </w:r>
    </w:p>
    <w:p w:rsidR="00513800" w:rsidRDefault="00513800" w:rsidP="00513800">
      <w:pPr>
        <w:pStyle w:val="ListParagraph"/>
        <w:numPr>
          <w:ilvl w:val="0"/>
          <w:numId w:val="3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M/D/1</w:t>
      </w:r>
    </w:p>
    <w:p w:rsidR="00513800" w:rsidRDefault="00513800" w:rsidP="00513800">
      <w:pPr>
        <w:pStyle w:val="ListParagraph"/>
        <w:numPr>
          <w:ilvl w:val="0"/>
          <w:numId w:val="3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M/M/m</w:t>
      </w:r>
    </w:p>
    <w:p w:rsidR="00513800" w:rsidRDefault="00513800" w:rsidP="005138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13800" w:rsidRDefault="00513800" w:rsidP="00513800">
      <w:pPr>
        <w:pStyle w:val="ListParagraph"/>
        <w:numPr>
          <w:ilvl w:val="0"/>
          <w:numId w:val="3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Infeasibility in a L.P.P problem occurs when there is</w:t>
      </w:r>
    </w:p>
    <w:p w:rsidR="00513800" w:rsidRDefault="00513800" w:rsidP="00513800">
      <w:pPr>
        <w:pStyle w:val="ListParagraph"/>
        <w:numPr>
          <w:ilvl w:val="0"/>
          <w:numId w:val="40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infinite solutions</w:t>
      </w:r>
    </w:p>
    <w:p w:rsidR="00513800" w:rsidRDefault="00513800" w:rsidP="00513800">
      <w:pPr>
        <w:pStyle w:val="ListParagraph"/>
        <w:numPr>
          <w:ilvl w:val="0"/>
          <w:numId w:val="40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constraint is redundant</w:t>
      </w:r>
    </w:p>
    <w:p w:rsidR="00513800" w:rsidRPr="00576173" w:rsidRDefault="00513800" w:rsidP="00513800">
      <w:pPr>
        <w:pStyle w:val="ListParagraph"/>
        <w:numPr>
          <w:ilvl w:val="0"/>
          <w:numId w:val="40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576173">
        <w:rPr>
          <w:rFonts w:ascii="Times New Roman" w:hAnsi="Times New Roman" w:cs="Times New Roman"/>
          <w:color w:val="FF0000"/>
          <w:sz w:val="24"/>
          <w:szCs w:val="24"/>
        </w:rPr>
        <w:t>there is no solutions that satisfies the given constraint</w:t>
      </w:r>
    </w:p>
    <w:p w:rsidR="00513800" w:rsidRDefault="00513800" w:rsidP="00513800">
      <w:pPr>
        <w:pStyle w:val="ListParagraph"/>
        <w:numPr>
          <w:ilvl w:val="0"/>
          <w:numId w:val="40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these</w:t>
      </w:r>
    </w:p>
    <w:p w:rsidR="00513800" w:rsidRPr="0063797D" w:rsidRDefault="00513800" w:rsidP="005138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13800" w:rsidRDefault="00513800" w:rsidP="00513800">
      <w:pPr>
        <w:pStyle w:val="ListParagraph"/>
        <w:numPr>
          <w:ilvl w:val="0"/>
          <w:numId w:val="3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not a part of L.P.P</w:t>
      </w:r>
    </w:p>
    <w:p w:rsidR="00513800" w:rsidRDefault="00513800" w:rsidP="00513800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 function</w:t>
      </w:r>
    </w:p>
    <w:p w:rsidR="00513800" w:rsidRDefault="00513800" w:rsidP="00513800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set of constraints </w:t>
      </w:r>
    </w:p>
    <w:p w:rsidR="00513800" w:rsidRDefault="00513800" w:rsidP="00513800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optimization of a linear function</w:t>
      </w:r>
    </w:p>
    <w:p w:rsidR="00513800" w:rsidRPr="00576173" w:rsidRDefault="00513800" w:rsidP="00513800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576173">
        <w:rPr>
          <w:rFonts w:ascii="Times New Roman" w:hAnsi="Times New Roman" w:cs="Times New Roman"/>
          <w:color w:val="FF0000"/>
          <w:sz w:val="24"/>
          <w:szCs w:val="24"/>
        </w:rPr>
        <w:t>a redundant constraint</w:t>
      </w:r>
    </w:p>
    <w:p w:rsidR="00D26417" w:rsidRPr="00AF014C" w:rsidRDefault="005225F3" w:rsidP="00844E0F">
      <w:pPr>
        <w:tabs>
          <w:tab w:val="left" w:pos="540"/>
          <w:tab w:val="left" w:pos="99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014C">
        <w:rPr>
          <w:rFonts w:ascii="Times New Roman" w:hAnsi="Times New Roman" w:cs="Times New Roman"/>
          <w:b/>
          <w:bCs/>
          <w:sz w:val="32"/>
          <w:szCs w:val="32"/>
        </w:rPr>
        <w:t>Section-III</w:t>
      </w:r>
    </w:p>
    <w:p w:rsidR="009034C3" w:rsidRDefault="00D26417" w:rsidP="009034C3">
      <w:pPr>
        <w:tabs>
          <w:tab w:val="left" w:pos="540"/>
          <w:tab w:val="left" w:pos="990"/>
        </w:tabs>
        <w:spacing w:after="0" w:line="600" w:lineRule="auto"/>
        <w:rPr>
          <w:rFonts w:ascii="Times New Roman" w:hAnsi="Times New Roman" w:cs="Times New Roman"/>
          <w:b/>
          <w:sz w:val="24"/>
          <w:szCs w:val="24"/>
        </w:rPr>
      </w:pPr>
      <w:r w:rsidRPr="00AF014C">
        <w:rPr>
          <w:rFonts w:ascii="Times New Roman" w:hAnsi="Times New Roman" w:cs="Times New Roman"/>
          <w:b/>
          <w:sz w:val="24"/>
          <w:szCs w:val="24"/>
        </w:rPr>
        <w:t xml:space="preserve">Answer the following Essay Type </w:t>
      </w:r>
      <w:r w:rsidR="005225F3" w:rsidRPr="00AF014C">
        <w:rPr>
          <w:rFonts w:ascii="Times New Roman" w:hAnsi="Times New Roman" w:cs="Times New Roman"/>
          <w:b/>
          <w:sz w:val="24"/>
          <w:szCs w:val="24"/>
        </w:rPr>
        <w:t>Questions</w:t>
      </w:r>
      <w:r w:rsidR="005225F3" w:rsidRPr="00AF014C">
        <w:rPr>
          <w:rFonts w:ascii="Times New Roman" w:hAnsi="Times New Roman" w:cs="Times New Roman"/>
          <w:b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A3320" w:rsidRPr="00AF014C">
        <w:rPr>
          <w:rFonts w:ascii="Times New Roman" w:hAnsi="Times New Roman" w:cs="Times New Roman"/>
          <w:b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sz w:val="24"/>
          <w:szCs w:val="24"/>
        </w:rPr>
        <w:tab/>
      </w:r>
      <w:r w:rsidR="000A3320" w:rsidRPr="00AF014C">
        <w:rPr>
          <w:rFonts w:ascii="Times New Roman" w:hAnsi="Times New Roman" w:cs="Times New Roman"/>
          <w:b/>
          <w:sz w:val="24"/>
          <w:szCs w:val="24"/>
        </w:rPr>
        <w:tab/>
        <w:t>(</w:t>
      </w:r>
      <w:r w:rsidR="00ED5C0B" w:rsidRPr="00AF014C">
        <w:rPr>
          <w:rFonts w:ascii="Times New Roman" w:hAnsi="Times New Roman" w:cs="Times New Roman"/>
          <w:b/>
          <w:sz w:val="24"/>
          <w:szCs w:val="24"/>
        </w:rPr>
        <w:t>6</w:t>
      </w:r>
      <w:r w:rsidR="000A3320" w:rsidRPr="00AF014C">
        <w:rPr>
          <w:rFonts w:ascii="Times New Roman" w:hAnsi="Times New Roman" w:cs="Times New Roman"/>
          <w:sz w:val="24"/>
          <w:szCs w:val="24"/>
        </w:rPr>
        <w:t>×</w:t>
      </w:r>
      <w:r w:rsidR="00565A3A" w:rsidRPr="00AF014C">
        <w:rPr>
          <w:rFonts w:ascii="Times New Roman" w:hAnsi="Times New Roman" w:cs="Times New Roman"/>
          <w:sz w:val="24"/>
          <w:szCs w:val="24"/>
        </w:rPr>
        <w:t>3</w:t>
      </w:r>
      <w:r w:rsidR="00ED5C0B" w:rsidRPr="00AF014C">
        <w:rPr>
          <w:rFonts w:ascii="Times New Roman" w:hAnsi="Times New Roman" w:cs="Times New Roman"/>
          <w:sz w:val="24"/>
          <w:szCs w:val="24"/>
        </w:rPr>
        <w:t>=18</w:t>
      </w:r>
      <w:r w:rsidR="000A3320" w:rsidRPr="00AF014C">
        <w:rPr>
          <w:rFonts w:ascii="Times New Roman" w:hAnsi="Times New Roman" w:cs="Times New Roman"/>
          <w:sz w:val="24"/>
          <w:szCs w:val="24"/>
        </w:rPr>
        <w:t>)</w:t>
      </w:r>
      <w:r w:rsidR="005225F3" w:rsidRPr="00AF014C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B037CD" w:rsidRDefault="00B037CD" w:rsidP="00B037CD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     1. In a simple regression model study, the following results are  found:</w:t>
      </w:r>
    </w:p>
    <w:p w:rsidR="004C048D" w:rsidRPr="00F22BB9" w:rsidRDefault="00B037CD" w:rsidP="00B037CD">
      <w:pPr>
        <w:autoSpaceDE w:val="0"/>
        <w:autoSpaceDN w:val="0"/>
        <w:adjustRightInd w:val="0"/>
        <w:spacing w:line="360" w:lineRule="auto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           </w:t>
      </w:r>
      <w:r w:rsidR="004C048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C048D" w:rsidRPr="00F22BB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The regression line is </w:t>
      </w:r>
      <m:oMath>
        <m:acc>
          <m:accPr>
            <m:ctrlPr>
              <w:rPr>
                <w:rFonts w:ascii="Cambria Math" w:eastAsiaTheme="minorHAnsi" w:hAnsi="Cambria Math" w:cstheme="majorBidi"/>
                <w:i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eastAsiaTheme="minorHAnsi" w:hAnsi="Cambria Math" w:cstheme="majorBidi"/>
                <w:color w:val="000000"/>
                <w:sz w:val="24"/>
                <w:szCs w:val="24"/>
              </w:rPr>
              <m:t>Y</m:t>
            </m:r>
          </m:e>
        </m:acc>
        <m:r>
          <w:rPr>
            <w:rFonts w:ascii="Cambria Math" w:eastAsiaTheme="minorHAnsi" w:hAnsi="Cambria Math" w:cstheme="majorBidi"/>
            <w:color w:val="000000"/>
            <w:sz w:val="24"/>
            <w:szCs w:val="24"/>
          </w:rPr>
          <m:t>=</m:t>
        </m:r>
      </m:oMath>
      <w:r w:rsidR="00544094">
        <w:rPr>
          <w:rFonts w:asciiTheme="majorBidi" w:eastAsiaTheme="minorHAnsi" w:hAnsiTheme="majorBidi" w:cstheme="majorBidi"/>
          <w:color w:val="000000"/>
          <w:sz w:val="24"/>
          <w:szCs w:val="24"/>
        </w:rPr>
        <w:t>5+2</w:t>
      </w:r>
      <w:r w:rsidR="004C048D" w:rsidRPr="00F22BB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.X </w:t>
      </w:r>
    </w:p>
    <w:p w:rsidR="004C048D" w:rsidRPr="00C03E13" w:rsidRDefault="004C048D" w:rsidP="004C048D">
      <w:pPr>
        <w:pStyle w:val="ListParagraph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Given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HAnsi" w:hAnsi="Cambria Math" w:cstheme="majorBidi"/>
                <w:bCs/>
                <w:i/>
                <w:color w:val="000000"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HAnsi" w:hAnsi="Cambria Math" w:cstheme="majorBidi"/>
                    <w:bCs/>
                    <w:i/>
                    <w:color w:val="00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 w:cstheme="majorBidi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HAnsi" w:hAnsi="Cambria Math" w:cstheme="majorBidi"/>
                        <w:color w:val="000000"/>
                        <w:sz w:val="24"/>
                        <w:szCs w:val="24"/>
                      </w:rPr>
                      <m:t>Y-</m:t>
                    </m:r>
                    <m:acc>
                      <m:accPr>
                        <m:chr m:val="̅"/>
                        <m:ctrlPr>
                          <w:rPr>
                            <w:rFonts w:ascii="Cambria Math" w:eastAsiaTheme="minorHAnsi" w:hAnsi="Cambria Math" w:cstheme="majorBidi"/>
                            <w:bCs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HAnsi" w:hAnsi="Cambria Math" w:cstheme="majorBidi"/>
                            <w:color w:val="000000"/>
                            <w:sz w:val="24"/>
                            <w:szCs w:val="24"/>
                          </w:rPr>
                          <m:t>Y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eastAsiaTheme="minorHAnsi" w:hAnsi="Cambria Math" w:cstheme="majorBidi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nary>
        <m:r>
          <m:rPr>
            <m:sty m:val="p"/>
          </m:rPr>
          <w:rPr>
            <w:rFonts w:ascii="Cambria Math" w:eastAsiaTheme="minorHAnsi" w:hAnsi="Cambria Math" w:cstheme="majorBidi"/>
            <w:color w:val="000000"/>
            <w:sz w:val="24"/>
            <w:szCs w:val="24"/>
          </w:rPr>
          <m:t>= 26</m:t>
        </m:r>
      </m:oMath>
      <w:r w:rsidRPr="00C03E13">
        <w:rPr>
          <w:rFonts w:asciiTheme="majorBidi" w:hAnsiTheme="majorBidi" w:cstheme="majorBidi"/>
          <w:color w:val="000000"/>
          <w:sz w:val="24"/>
          <w:szCs w:val="24"/>
        </w:rPr>
        <w:t xml:space="preserve"> and,</w:t>
      </w:r>
    </w:p>
    <w:p w:rsidR="004C048D" w:rsidRPr="00C03E13" w:rsidRDefault="004C048D" w:rsidP="00B037CD">
      <w:pPr>
        <w:pStyle w:val="ListParagraph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        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ajorBidi"/>
                <w:bCs/>
                <w:i/>
                <w:color w:val="000000"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theme="majorBidi"/>
                    <w:bCs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color w:val="000000"/>
                    <w:sz w:val="24"/>
                    <w:szCs w:val="24"/>
                  </w:rPr>
                  <m:t>(Y-</m:t>
                </m:r>
                <m:acc>
                  <m:accPr>
                    <m:ctrlPr>
                      <w:rPr>
                        <w:rFonts w:ascii="Cambria Math" w:hAnsi="Cambria Math" w:cstheme="majorBidi"/>
                        <w:bCs/>
                        <w:i/>
                        <w:color w:val="00000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acc>
                <m:r>
                  <w:rPr>
                    <w:rFonts w:ascii="Cambria Math" w:hAnsi="Cambria Math" w:cstheme="majorBidi"/>
                    <w:color w:val="000000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ajorBidi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=4</m:t>
            </m:r>
          </m:e>
        </m:nary>
      </m:oMath>
      <w:r w:rsidRPr="00C03E13">
        <w:rPr>
          <w:rFonts w:asciiTheme="majorBidi" w:hAnsiTheme="majorBidi" w:cstheme="majorBidi"/>
          <w:bCs/>
          <w:color w:val="000000"/>
          <w:sz w:val="24"/>
          <w:szCs w:val="24"/>
        </w:rPr>
        <w:t>.</w:t>
      </w:r>
    </w:p>
    <w:p w:rsidR="00A7094F" w:rsidRPr="001C5327" w:rsidRDefault="00A7094F" w:rsidP="00A7094F">
      <w:pPr>
        <w:pStyle w:val="ListParagraph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  <w:r w:rsidRPr="001C5327">
        <w:rPr>
          <w:rFonts w:asciiTheme="majorBidi" w:hAnsiTheme="majorBidi" w:cstheme="majorBidi"/>
          <w:color w:val="000000"/>
          <w:sz w:val="24"/>
          <w:szCs w:val="24"/>
        </w:rPr>
        <w:t>Calculate SST, SSE, SSR and r</w:t>
      </w:r>
      <w:r w:rsidRPr="001C5327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</w:t>
      </w:r>
    </w:p>
    <w:p w:rsidR="00A7094F" w:rsidRPr="001C5327" w:rsidRDefault="00A7094F" w:rsidP="00A7094F">
      <w:pPr>
        <w:pStyle w:val="ListParagraph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>Solution: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89"/>
        <w:gridCol w:w="1698"/>
        <w:gridCol w:w="1697"/>
        <w:gridCol w:w="1702"/>
        <w:gridCol w:w="1611"/>
      </w:tblGrid>
      <w:tr w:rsidR="00A7094F" w:rsidRPr="001C5327" w:rsidTr="00170F77">
        <w:tc>
          <w:tcPr>
            <w:tcW w:w="1589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SST</w:t>
            </w:r>
          </w:p>
        </w:tc>
        <w:tc>
          <w:tcPr>
            <w:tcW w:w="1697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SSE</w:t>
            </w:r>
          </w:p>
        </w:tc>
        <w:tc>
          <w:tcPr>
            <w:tcW w:w="1702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SSR</w:t>
            </w:r>
          </w:p>
        </w:tc>
        <w:tc>
          <w:tcPr>
            <w:tcW w:w="1611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</w:t>
            </w: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A7094F" w:rsidRPr="001C5327" w:rsidTr="00170F77">
        <w:tc>
          <w:tcPr>
            <w:tcW w:w="1589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Formula</w:t>
            </w:r>
          </w:p>
        </w:tc>
        <w:tc>
          <w:tcPr>
            <w:tcW w:w="1698" w:type="dxa"/>
          </w:tcPr>
          <w:p w:rsidR="00A7094F" w:rsidRPr="001C5327" w:rsidRDefault="00CE6CF6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Theme="minorHAnsi" w:hAnsi="Cambria Math" w:cstheme="majorBidi"/>
                        <w:bCs/>
                        <w:i/>
                        <w:color w:val="FF0000"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Theme="minorHAnsi" w:hAnsi="Cambria Math" w:cstheme="majorBidi"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HAnsi" w:hAnsi="Cambria Math" w:cstheme="majorBidi"/>
                                <w:i/>
                                <w:color w:val="FF0000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HAnsi" w:hAnsi="Cambria Math" w:cstheme="majorBidi"/>
                                <w:color w:val="FF0000"/>
                                <w:sz w:val="24"/>
                                <w:szCs w:val="24"/>
                              </w:rPr>
                              <m:t>Y-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Theme="minorHAnsi" w:hAnsi="Cambria Math" w:cstheme="majorBidi"/>
                                    <w:bCs/>
                                    <w:i/>
                                    <w:color w:val="FF0000"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Theme="minorHAnsi" w:hAnsi="Cambria Math" w:cstheme="majorBidi"/>
                                    <w:color w:val="FF0000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</m:acc>
                          </m:e>
                        </m:d>
                      </m:e>
                      <m:sup>
                        <m:r>
                          <w:rPr>
                            <w:rFonts w:ascii="Cambria Math" w:eastAsiaTheme="minorHAnsi" w:hAnsi="Cambria Math" w:cstheme="majorBidi"/>
                            <w:color w:val="FF0000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1697" w:type="dxa"/>
          </w:tcPr>
          <w:p w:rsidR="00A7094F" w:rsidRPr="001C5327" w:rsidRDefault="00CE6CF6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theme="majorBidi"/>
                        <w:bCs/>
                        <w:i/>
                        <w:color w:val="FF0000"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color w:val="FF0000"/>
                            <w:sz w:val="24"/>
                            <w:szCs w:val="24"/>
                          </w:rPr>
                          <m:t>(Y-</m:t>
                        </m:r>
                        <m:acc>
                          <m:accPr>
                            <m:ctrlPr>
                              <w:rPr>
                                <w:rFonts w:ascii="Cambria Math" w:hAnsi="Cambria Math" w:cstheme="majorBidi"/>
                                <w:bCs/>
                                <w:i/>
                                <w:color w:val="FF0000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color w:val="FF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  <w:color w:val="FF0000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color w:val="FF0000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1702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SST – SSE</w:t>
            </w:r>
          </w:p>
        </w:tc>
        <w:tc>
          <w:tcPr>
            <w:tcW w:w="1611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SSR/SST or</w:t>
            </w:r>
          </w:p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1-SSE/SST</w:t>
            </w:r>
          </w:p>
        </w:tc>
      </w:tr>
      <w:tr w:rsidR="00A7094F" w:rsidRPr="001C5327" w:rsidTr="00170F77">
        <w:tc>
          <w:tcPr>
            <w:tcW w:w="1589" w:type="dxa"/>
          </w:tcPr>
          <w:p w:rsidR="00A7094F" w:rsidRPr="001C5327" w:rsidRDefault="00A7094F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Numerical result</w:t>
            </w:r>
          </w:p>
        </w:tc>
        <w:tc>
          <w:tcPr>
            <w:tcW w:w="1698" w:type="dxa"/>
          </w:tcPr>
          <w:p w:rsidR="00A7094F" w:rsidRPr="001C5327" w:rsidRDefault="00544094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26</w:t>
            </w:r>
          </w:p>
        </w:tc>
        <w:tc>
          <w:tcPr>
            <w:tcW w:w="1697" w:type="dxa"/>
          </w:tcPr>
          <w:p w:rsidR="00A7094F" w:rsidRPr="001C5327" w:rsidRDefault="00544094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A7094F" w:rsidRPr="001C5327" w:rsidRDefault="00544094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22</w:t>
            </w:r>
          </w:p>
        </w:tc>
        <w:tc>
          <w:tcPr>
            <w:tcW w:w="1611" w:type="dxa"/>
          </w:tcPr>
          <w:p w:rsidR="00A7094F" w:rsidRPr="001C5327" w:rsidRDefault="00544094" w:rsidP="00170F77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0.8461</w:t>
            </w:r>
          </w:p>
        </w:tc>
      </w:tr>
    </w:tbl>
    <w:p w:rsidR="00A7094F" w:rsidRPr="001C5327" w:rsidRDefault="00A7094F" w:rsidP="004C048D">
      <w:pPr>
        <w:pStyle w:val="ListParagraph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4C048D" w:rsidRPr="001C5327" w:rsidRDefault="004C048D" w:rsidP="004C048D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4C048D" w:rsidRPr="001C5327" w:rsidRDefault="004C048D" w:rsidP="004C048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</w:p>
    <w:p w:rsidR="004C048D" w:rsidRPr="001C5327" w:rsidRDefault="004C048D" w:rsidP="004C048D">
      <w:pPr>
        <w:pStyle w:val="ListParagraph"/>
        <w:numPr>
          <w:ilvl w:val="0"/>
          <w:numId w:val="46"/>
        </w:numPr>
        <w:jc w:val="left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Fit a regression curve to the following data </w:t>
      </w:r>
    </w:p>
    <w:p w:rsidR="004C048D" w:rsidRPr="001C5327" w:rsidRDefault="004C048D" w:rsidP="004C048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   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10"/>
        <w:gridCol w:w="1010"/>
        <w:gridCol w:w="1010"/>
        <w:gridCol w:w="1010"/>
        <w:gridCol w:w="1010"/>
        <w:gridCol w:w="1010"/>
      </w:tblGrid>
      <w:tr w:rsidR="004C048D" w:rsidRPr="001C5327" w:rsidTr="00170F77">
        <w:trPr>
          <w:trHeight w:val="325"/>
        </w:trPr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  X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1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3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5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7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9</w:t>
            </w:r>
          </w:p>
        </w:tc>
      </w:tr>
      <w:tr w:rsidR="004C048D" w:rsidRPr="001C5327" w:rsidTr="00170F77">
        <w:trPr>
          <w:trHeight w:val="325"/>
        </w:trPr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  Y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15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18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21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24</w:t>
            </w:r>
          </w:p>
        </w:tc>
        <w:tc>
          <w:tcPr>
            <w:tcW w:w="1010" w:type="dxa"/>
          </w:tcPr>
          <w:p w:rsidR="004C048D" w:rsidRPr="001C5327" w:rsidRDefault="004C048D" w:rsidP="00170F7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sz w:val="24"/>
                <w:szCs w:val="24"/>
              </w:rPr>
              <w:t xml:space="preserve">  22</w:t>
            </w:r>
          </w:p>
        </w:tc>
      </w:tr>
    </w:tbl>
    <w:p w:rsidR="004C048D" w:rsidRPr="001C5327" w:rsidRDefault="004C048D" w:rsidP="004C048D">
      <w:pPr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  </w:t>
      </w:r>
    </w:p>
    <w:p w:rsidR="00A7094F" w:rsidRPr="001C5327" w:rsidRDefault="00A7094F" w:rsidP="00A7094F">
      <w:pPr>
        <w:pStyle w:val="ListParagraph"/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Solution: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509"/>
        <w:gridCol w:w="1368"/>
      </w:tblGrid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X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Y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(X-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X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(Y-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Y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</w:t>
            </w: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(X-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X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)(Y-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Y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  <w:vertAlign w:val="superscript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(X-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X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</w:t>
            </w: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-4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-5</w:t>
            </w: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16</w:t>
            </w:r>
          </w:p>
        </w:tc>
      </w:tr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-2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-2</w:t>
            </w: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</w:t>
            </w:r>
          </w:p>
        </w:tc>
      </w:tr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</w:t>
            </w:r>
          </w:p>
        </w:tc>
      </w:tr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</w:t>
            </w:r>
          </w:p>
        </w:tc>
      </w:tr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22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16</w:t>
            </w:r>
          </w:p>
        </w:tc>
      </w:tr>
      <w:tr w:rsidR="00A7094F" w:rsidRPr="001C5327" w:rsidTr="00170F77"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∑X = 25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∑Y = 100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509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∑ (X-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X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)(Y-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Y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 = 40</w:t>
            </w:r>
          </w:p>
        </w:tc>
        <w:tc>
          <w:tcPr>
            <w:tcW w:w="1368" w:type="dxa"/>
          </w:tcPr>
          <w:p w:rsidR="00A7094F" w:rsidRPr="001C5327" w:rsidRDefault="00A7094F" w:rsidP="00170F7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∑ (X-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color w:val="FF000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color w:val="FF0000"/>
                      <w:sz w:val="24"/>
                      <w:szCs w:val="24"/>
                    </w:rPr>
                    <m:t>X</m:t>
                  </m:r>
                </m:e>
              </m:acc>
            </m:oMath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)</w:t>
            </w: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  <w:vertAlign w:val="superscript"/>
              </w:rPr>
              <w:t xml:space="preserve">2 </w:t>
            </w: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= 40</w:t>
            </w:r>
          </w:p>
        </w:tc>
      </w:tr>
    </w:tbl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                                                                             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lastRenderedPageBreak/>
        <w:t xml:space="preserve">             n = 5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X</m:t>
            </m:r>
          </m:e>
        </m:acc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∑X </w:t>
      </w:r>
      <w:r w:rsidRPr="001C5327">
        <w:rPr>
          <w:rFonts w:asciiTheme="majorBidi" w:hAnsiTheme="majorBidi" w:cstheme="majorBidi"/>
          <w:b/>
          <w:color w:val="FF0000"/>
          <w:sz w:val="24"/>
          <w:szCs w:val="24"/>
        </w:rPr>
        <w:t xml:space="preserve">÷ </w:t>
      </w:r>
      <w:r w:rsidRPr="001C5327">
        <w:rPr>
          <w:rFonts w:asciiTheme="majorBidi" w:hAnsiTheme="majorBidi" w:cstheme="majorBidi"/>
          <w:color w:val="FF0000"/>
          <w:sz w:val="24"/>
          <w:szCs w:val="24"/>
        </w:rPr>
        <w:t>5</w:t>
      </w:r>
      <w:r w:rsidRPr="001C5327">
        <w:rPr>
          <w:rFonts w:asciiTheme="majorBidi" w:hAnsiTheme="majorBidi" w:cstheme="majorBidi"/>
          <w:b/>
          <w:color w:val="FF0000"/>
          <w:sz w:val="24"/>
          <w:szCs w:val="24"/>
        </w:rPr>
        <w:t xml:space="preserve"> = </w:t>
      </w:r>
      <w:r w:rsidRPr="001C5327">
        <w:rPr>
          <w:rFonts w:asciiTheme="majorBidi" w:hAnsiTheme="majorBidi" w:cstheme="majorBidi"/>
          <w:color w:val="FF0000"/>
          <w:sz w:val="24"/>
          <w:szCs w:val="24"/>
        </w:rPr>
        <w:t>25 ÷ 5 = 5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Y</m:t>
            </m:r>
          </m:e>
        </m:acc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∑Y </w:t>
      </w:r>
      <w:r w:rsidRPr="001C5327">
        <w:rPr>
          <w:rFonts w:asciiTheme="majorBidi" w:hAnsiTheme="majorBidi" w:cstheme="majorBidi"/>
          <w:b/>
          <w:color w:val="FF0000"/>
          <w:sz w:val="24"/>
          <w:szCs w:val="24"/>
        </w:rPr>
        <w:t xml:space="preserve">÷ </w:t>
      </w:r>
      <w:r w:rsidRPr="001C5327">
        <w:rPr>
          <w:rFonts w:asciiTheme="majorBidi" w:hAnsiTheme="majorBidi" w:cstheme="majorBidi"/>
          <w:color w:val="FF0000"/>
          <w:sz w:val="24"/>
          <w:szCs w:val="24"/>
        </w:rPr>
        <w:t>5</w:t>
      </w:r>
      <w:r w:rsidRPr="001C5327">
        <w:rPr>
          <w:rFonts w:asciiTheme="majorBidi" w:hAnsiTheme="majorBidi" w:cstheme="majorBidi"/>
          <w:b/>
          <w:color w:val="FF0000"/>
          <w:sz w:val="24"/>
          <w:szCs w:val="24"/>
        </w:rPr>
        <w:t xml:space="preserve"> = </w:t>
      </w:r>
      <w:r w:rsidRPr="001C5327">
        <w:rPr>
          <w:rFonts w:asciiTheme="majorBidi" w:hAnsiTheme="majorBidi" w:cstheme="majorBidi"/>
          <w:color w:val="FF0000"/>
          <w:sz w:val="24"/>
          <w:szCs w:val="24"/>
        </w:rPr>
        <w:t>100 ÷ 5 = 20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b</w:t>
      </w:r>
      <w:r w:rsidRPr="001C5327">
        <w:rPr>
          <w:rFonts w:asciiTheme="majorBidi" w:hAnsiTheme="majorBidi" w:cstheme="majorBidi"/>
          <w:color w:val="FF0000"/>
          <w:sz w:val="24"/>
          <w:szCs w:val="24"/>
          <w:vertAlign w:val="subscript"/>
        </w:rPr>
        <w:t xml:space="preserve">1 =   </w:t>
      </w:r>
      <m:oMath>
        <m:f>
          <m:fPr>
            <m:ctrlPr>
              <w:rPr>
                <w:rFonts w:ascii="Cambria Math" w:hAnsi="Cambria Math" w:cstheme="majorBidi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∑(X-</m:t>
            </m:r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color w:val="FF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)(Y-</m:t>
            </m:r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color w:val="FF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∑(X-</m:t>
            </m:r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color w:val="FF000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)</m:t>
            </m:r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  <w:vertAlign w:val="superscript"/>
              </w:rPr>
              <m:t>2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=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40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40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1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b</w:t>
      </w:r>
      <w:r w:rsidRPr="001C5327">
        <w:rPr>
          <w:rFonts w:asciiTheme="majorBidi" w:hAnsiTheme="majorBidi" w:cstheme="majorBidi"/>
          <w:color w:val="FF0000"/>
          <w:sz w:val="24"/>
          <w:szCs w:val="24"/>
          <w:vertAlign w:val="subscript"/>
        </w:rPr>
        <w:t xml:space="preserve">0  =    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  <w:vertAlign w:val="subscript"/>
              </w:rPr>
            </m:ctrlPr>
          </m:accPr>
          <m:e>
            <m:r>
              <w:rPr>
                <w:rFonts w:ascii="Cambria Math" w:hAnsi="Cambria Math" w:cstheme="majorBidi"/>
                <w:color w:val="FF0000"/>
                <w:sz w:val="24"/>
                <w:szCs w:val="24"/>
                <w:vertAlign w:val="subscript"/>
              </w:rPr>
              <m:t xml:space="preserve">Y </m:t>
            </m:r>
          </m:e>
        </m:acc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>– b</w:t>
      </w:r>
      <w:r w:rsidRPr="001C5327">
        <w:rPr>
          <w:rFonts w:asciiTheme="majorBidi" w:hAnsiTheme="majorBidi" w:cstheme="majorBidi"/>
          <w:color w:val="FF0000"/>
          <w:sz w:val="24"/>
          <w:szCs w:val="24"/>
          <w:vertAlign w:val="subscript"/>
        </w:rPr>
        <w:t>1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  <w:vertAlign w:val="subscript"/>
              </w:rPr>
            </m:ctrlPr>
          </m:accPr>
          <m:e>
            <m:r>
              <w:rPr>
                <w:rFonts w:ascii="Cambria Math" w:hAnsi="Cambria Math" w:cstheme="majorBidi"/>
                <w:color w:val="FF0000"/>
                <w:sz w:val="24"/>
                <w:szCs w:val="24"/>
                <w:vertAlign w:val="subscript"/>
              </w:rPr>
              <m:t>X</m:t>
            </m:r>
          </m:e>
        </m:acc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= 20 - 1×5 =  20 – 5 = 15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Therefore,  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 Y = 15 + 1× X</w:t>
      </w:r>
    </w:p>
    <w:p w:rsidR="00A7094F" w:rsidRPr="001C5327" w:rsidRDefault="00A7094F" w:rsidP="00A7094F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  Y = 15 + X  is the regression line</w:t>
      </w:r>
    </w:p>
    <w:p w:rsidR="00A7094F" w:rsidRPr="001C5327" w:rsidRDefault="00A7094F" w:rsidP="004C048D">
      <w:pPr>
        <w:rPr>
          <w:rFonts w:asciiTheme="majorBidi" w:hAnsiTheme="majorBidi" w:cstheme="majorBidi"/>
          <w:sz w:val="24"/>
          <w:szCs w:val="24"/>
        </w:rPr>
      </w:pPr>
    </w:p>
    <w:p w:rsidR="00B037CD" w:rsidRPr="001C5327" w:rsidRDefault="004C048D" w:rsidP="00B037CD">
      <w:pPr>
        <w:pStyle w:val="NormalText"/>
        <w:numPr>
          <w:ilvl w:val="0"/>
          <w:numId w:val="46"/>
        </w:numPr>
        <w:tabs>
          <w:tab w:val="left" w:pos="0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eastAsiaTheme="minorHAnsi" w:hAnsiTheme="majorBidi" w:cstheme="majorBidi"/>
          <w:sz w:val="24"/>
          <w:szCs w:val="24"/>
        </w:rPr>
        <w:t>The</w:t>
      </w:r>
      <w:r w:rsidRPr="001C5327">
        <w:rPr>
          <w:rFonts w:asciiTheme="majorBidi" w:hAnsiTheme="majorBidi" w:cstheme="majorBidi"/>
          <w:sz w:val="24"/>
          <w:szCs w:val="24"/>
        </w:rPr>
        <w:t xml:space="preserve"> SEU students open a ticket on “support system” to have solved their university    </w:t>
      </w:r>
      <w:r w:rsidR="00B037CD" w:rsidRPr="001C5327">
        <w:rPr>
          <w:rFonts w:asciiTheme="majorBidi" w:hAnsiTheme="majorBidi" w:cstheme="majorBidi"/>
          <w:sz w:val="24"/>
          <w:szCs w:val="24"/>
        </w:rPr>
        <w:t xml:space="preserve">       </w:t>
      </w:r>
    </w:p>
    <w:p w:rsidR="004C048D" w:rsidRPr="001C5327" w:rsidRDefault="004C048D" w:rsidP="00B037CD">
      <w:pPr>
        <w:pStyle w:val="NormalText"/>
        <w:tabs>
          <w:tab w:val="left" w:pos="0"/>
        </w:tabs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account problem. Students’ tickets arrival is best described by Poisson distribution with </w:t>
      </w:r>
      <w:r w:rsidRPr="001C5327">
        <w:rPr>
          <w:rFonts w:asciiTheme="majorBidi" w:hAnsiTheme="majorBidi" w:cstheme="majorBidi"/>
          <w:noProof/>
          <w:sz w:val="24"/>
          <w:szCs w:val="24"/>
        </w:rPr>
        <w:t>mean</w:t>
      </w:r>
      <w:r w:rsidR="00544094">
        <w:rPr>
          <w:rFonts w:asciiTheme="majorBidi" w:hAnsiTheme="majorBidi" w:cstheme="majorBidi"/>
          <w:sz w:val="24"/>
          <w:szCs w:val="24"/>
        </w:rPr>
        <w:t xml:space="preserve"> of 4</w:t>
      </w:r>
      <w:r w:rsidRPr="001C5327">
        <w:rPr>
          <w:rFonts w:asciiTheme="majorBidi" w:hAnsiTheme="majorBidi" w:cstheme="majorBidi"/>
          <w:sz w:val="24"/>
          <w:szCs w:val="24"/>
        </w:rPr>
        <w:t xml:space="preserve"> tickets submitted per hour. The support system server can help an</w:t>
      </w:r>
      <w:r w:rsidR="00544094">
        <w:rPr>
          <w:rFonts w:asciiTheme="majorBidi" w:hAnsiTheme="majorBidi" w:cstheme="majorBidi"/>
          <w:sz w:val="24"/>
          <w:szCs w:val="24"/>
        </w:rPr>
        <w:t xml:space="preserve"> average one student in 10</w:t>
      </w:r>
      <w:r w:rsidRPr="001C5327">
        <w:rPr>
          <w:rFonts w:asciiTheme="majorBidi" w:hAnsiTheme="majorBidi" w:cstheme="majorBidi"/>
          <w:sz w:val="24"/>
          <w:szCs w:val="24"/>
        </w:rPr>
        <w:t xml:space="preserve"> minutes, with the service rate being described by an exponential distribution. Calculate the following characteristics of the service system:</w:t>
      </w:r>
    </w:p>
    <w:p w:rsidR="004C048D" w:rsidRPr="001C5327" w:rsidRDefault="004C048D" w:rsidP="004C048D">
      <w:pPr>
        <w:pStyle w:val="ListParagraph"/>
        <w:numPr>
          <w:ilvl w:val="0"/>
          <w:numId w:val="44"/>
        </w:numPr>
        <w:tabs>
          <w:tab w:val="left" w:pos="540"/>
          <w:tab w:val="left" w:pos="990"/>
        </w:tabs>
        <w:spacing w:before="240" w:after="0" w:line="360" w:lineRule="auto"/>
        <w:rPr>
          <w:rFonts w:asciiTheme="majorBidi" w:hAnsiTheme="majorBidi" w:cstheme="majorBidi"/>
          <w:bCs/>
          <w:sz w:val="24"/>
          <w:szCs w:val="24"/>
        </w:rPr>
      </w:pPr>
      <w:r w:rsidRPr="001C5327">
        <w:rPr>
          <w:rFonts w:asciiTheme="majorBidi" w:hAnsiTheme="majorBidi" w:cstheme="majorBidi"/>
          <w:bCs/>
          <w:sz w:val="24"/>
          <w:szCs w:val="24"/>
        </w:rPr>
        <w:t>The average time a student’s ticket waits in the system.</w:t>
      </w:r>
    </w:p>
    <w:p w:rsidR="004C048D" w:rsidRPr="001C5327" w:rsidRDefault="004C048D" w:rsidP="004C048D">
      <w:pPr>
        <w:pStyle w:val="ListParagraph"/>
        <w:numPr>
          <w:ilvl w:val="0"/>
          <w:numId w:val="44"/>
        </w:numPr>
        <w:tabs>
          <w:tab w:val="left" w:pos="540"/>
          <w:tab w:val="left" w:pos="990"/>
        </w:tabs>
        <w:spacing w:before="240" w:after="0" w:line="360" w:lineRule="auto"/>
        <w:rPr>
          <w:rFonts w:asciiTheme="majorBidi" w:hAnsiTheme="majorBidi" w:cstheme="majorBidi"/>
          <w:bCs/>
          <w:sz w:val="24"/>
          <w:szCs w:val="24"/>
        </w:rPr>
      </w:pPr>
      <w:r w:rsidRPr="001C5327">
        <w:rPr>
          <w:rFonts w:asciiTheme="majorBidi" w:hAnsiTheme="majorBidi" w:cstheme="majorBidi"/>
          <w:bCs/>
          <w:noProof/>
          <w:sz w:val="24"/>
          <w:szCs w:val="24"/>
        </w:rPr>
        <w:t>Probability</w:t>
      </w:r>
      <w:r w:rsidRPr="001C5327">
        <w:rPr>
          <w:rFonts w:asciiTheme="majorBidi" w:hAnsiTheme="majorBidi" w:cstheme="majorBidi"/>
          <w:bCs/>
          <w:sz w:val="24"/>
          <w:szCs w:val="24"/>
        </w:rPr>
        <w:t xml:space="preserve"> that the system is idle.</w:t>
      </w:r>
    </w:p>
    <w:p w:rsidR="00421740" w:rsidRPr="001C5327" w:rsidRDefault="00421740" w:rsidP="00421740">
      <w:pPr>
        <w:tabs>
          <w:tab w:val="left" w:pos="540"/>
          <w:tab w:val="left" w:pos="990"/>
        </w:tabs>
        <w:spacing w:before="240" w:line="360" w:lineRule="auto"/>
        <w:ind w:left="1080"/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</w:pPr>
      <w:r w:rsidRPr="001C5327">
        <w:rPr>
          <w:rFonts w:asciiTheme="majorBidi" w:hAnsiTheme="majorBidi" w:cstheme="majorBidi"/>
          <w:bCs/>
          <w:color w:val="C00000"/>
          <w:sz w:val="24"/>
          <w:szCs w:val="24"/>
          <w:u w:val="single"/>
          <w:lang w:val="fr-FR"/>
        </w:rPr>
        <w:t>Solution</w:t>
      </w:r>
      <w:r w:rsidRPr="001C5327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t> :</w:t>
      </w:r>
    </w:p>
    <w:p w:rsidR="00421740" w:rsidRPr="00544094" w:rsidRDefault="00421740" w:rsidP="00421740">
      <w:pPr>
        <w:tabs>
          <w:tab w:val="left" w:pos="540"/>
          <w:tab w:val="left" w:pos="990"/>
        </w:tabs>
        <w:spacing w:before="240" w:line="360" w:lineRule="auto"/>
        <w:ind w:left="1080"/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</w:pPr>
      <w:r w:rsidRPr="00544094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sym w:font="Symbol" w:char="F06C"/>
      </w:r>
      <w:r w:rsidR="00544094" w:rsidRPr="00544094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t xml:space="preserve"> = 4</w:t>
      </w:r>
      <w:r w:rsidRPr="00544094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t xml:space="preserve">, </w:t>
      </w:r>
      <w:r w:rsidRPr="00544094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sym w:font="Symbol" w:char="F06D"/>
      </w:r>
      <w:r w:rsidR="00544094" w:rsidRPr="00544094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t xml:space="preserve"> = 60/10 = 6</w:t>
      </w:r>
      <w:r w:rsidRPr="00544094">
        <w:rPr>
          <w:rFonts w:asciiTheme="majorBidi" w:hAnsiTheme="majorBidi" w:cstheme="majorBidi"/>
          <w:bCs/>
          <w:color w:val="C00000"/>
          <w:sz w:val="24"/>
          <w:szCs w:val="24"/>
          <w:lang w:val="fr-FR"/>
        </w:rPr>
        <w:t>.</w:t>
      </w:r>
    </w:p>
    <w:p w:rsidR="00421740" w:rsidRPr="00544094" w:rsidRDefault="00544094" w:rsidP="00544094">
      <w:pPr>
        <w:pStyle w:val="ListParagraph"/>
        <w:numPr>
          <w:ilvl w:val="0"/>
          <w:numId w:val="47"/>
        </w:numPr>
        <w:tabs>
          <w:tab w:val="left" w:pos="540"/>
          <w:tab w:val="left" w:pos="990"/>
        </w:tabs>
        <w:spacing w:before="240" w:after="0" w:line="360" w:lineRule="auto"/>
        <w:rPr>
          <w:rFonts w:asciiTheme="majorBidi" w:hAnsiTheme="majorBidi" w:cstheme="majorBidi"/>
          <w:bCs/>
          <w:color w:val="FF0000"/>
          <w:sz w:val="24"/>
          <w:szCs w:val="24"/>
        </w:rPr>
      </w:pPr>
      <m:oMath>
        <m:r>
          <w:rPr>
            <w:rFonts w:ascii="Cambria Math" w:hAnsi="Cambria Math" w:cstheme="majorBidi"/>
            <w:color w:val="FF0000"/>
            <w:sz w:val="28"/>
            <w:szCs w:val="28"/>
          </w:rPr>
          <m:t xml:space="preserve">W= </m:t>
        </m:r>
        <m:f>
          <m:f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ajorBidi"/>
                <w:color w:val="FF0000"/>
                <w:sz w:val="28"/>
                <w:szCs w:val="28"/>
              </w:rPr>
              <m:t>μ- λ</m:t>
            </m:r>
          </m:den>
        </m:f>
        <m:r>
          <w:rPr>
            <w:rFonts w:ascii="Cambria Math" w:hAnsi="Cambria Math" w:cstheme="majorBidi"/>
            <w:color w:val="FF0000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ajorBidi"/>
                <w:color w:val="FF0000"/>
                <w:sz w:val="28"/>
                <w:szCs w:val="28"/>
              </w:rPr>
              <m:t>6-4</m:t>
            </m:r>
          </m:den>
        </m:f>
      </m:oMath>
      <w:r>
        <w:rPr>
          <w:rFonts w:asciiTheme="majorBidi" w:hAnsiTheme="majorBidi" w:cstheme="majorBidi"/>
          <w:bCs/>
          <w:color w:val="FF0000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8"/>
                <w:szCs w:val="28"/>
              </w:rPr>
              <m:t xml:space="preserve"> 1</m:t>
            </m:r>
          </m:num>
          <m:den>
            <m:r>
              <w:rPr>
                <w:rFonts w:ascii="Cambria Math" w:hAnsi="Cambria Math" w:cstheme="majorBidi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theme="majorBidi"/>
            <w:color w:val="FF0000"/>
            <w:sz w:val="28"/>
            <w:szCs w:val="28"/>
          </w:rPr>
          <m:t xml:space="preserve"> </m:t>
        </m:r>
      </m:oMath>
      <w:r w:rsidR="00421740" w:rsidRPr="00544094">
        <w:rPr>
          <w:rFonts w:asciiTheme="majorBidi" w:hAnsiTheme="majorBidi" w:cstheme="majorBidi"/>
          <w:bCs/>
          <w:color w:val="FF0000"/>
          <w:sz w:val="24"/>
          <w:szCs w:val="24"/>
        </w:rPr>
        <w:t>hour</w:t>
      </w:r>
      <w:r>
        <w:rPr>
          <w:rFonts w:asciiTheme="majorBidi" w:hAnsiTheme="majorBidi" w:cstheme="majorBidi"/>
          <w:bCs/>
          <w:color w:val="FF0000"/>
          <w:sz w:val="24"/>
          <w:szCs w:val="24"/>
        </w:rPr>
        <w:t xml:space="preserve"> = 30 minutes</w:t>
      </w:r>
    </w:p>
    <w:p w:rsidR="00421740" w:rsidRPr="00544094" w:rsidRDefault="00421740" w:rsidP="00544094">
      <w:pPr>
        <w:tabs>
          <w:tab w:val="left" w:pos="540"/>
          <w:tab w:val="left" w:pos="990"/>
        </w:tabs>
        <w:spacing w:before="240" w:after="0" w:line="360" w:lineRule="auto"/>
        <w:ind w:left="1080"/>
        <w:rPr>
          <w:rFonts w:asciiTheme="majorBidi" w:hAnsiTheme="majorBidi" w:cstheme="majorBidi"/>
          <w:bCs/>
          <w:sz w:val="28"/>
          <w:szCs w:val="28"/>
        </w:rPr>
      </w:pPr>
      <w:r w:rsidRPr="00544094">
        <w:rPr>
          <w:rFonts w:asciiTheme="majorBidi" w:hAnsiTheme="majorBidi" w:cstheme="majorBidi"/>
          <w:bCs/>
          <w:color w:val="FF0000"/>
          <w:sz w:val="24"/>
          <w:szCs w:val="24"/>
          <w:lang w:val="fr-FR"/>
        </w:rPr>
        <w:t xml:space="preserve">b. </w:t>
      </w:r>
      <w:r w:rsidR="00544094">
        <w:rPr>
          <w:rFonts w:asciiTheme="majorBidi" w:hAnsiTheme="majorBidi" w:cstheme="majorBidi"/>
          <w:bCs/>
          <w:color w:val="FF0000"/>
          <w:sz w:val="24"/>
          <w:szCs w:val="24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  <w:lang w:val="fr-FR"/>
              </w:rPr>
            </m:ctrlPr>
          </m:sSubPr>
          <m:e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P</m:t>
            </m:r>
          </m:e>
          <m:sub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0</m:t>
            </m:r>
          </m:sub>
        </m:sSub>
        <m:r>
          <w:rPr>
            <w:rFonts w:ascii="Cambria Math" w:hAnsi="Cambria Math" w:cstheme="majorBidi"/>
            <w:color w:val="FF0000"/>
            <w:sz w:val="28"/>
            <w:szCs w:val="28"/>
            <w:lang w:val="fr-FR"/>
          </w:rPr>
          <m:t xml:space="preserve">=1- </m:t>
        </m:r>
        <m:f>
          <m:f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λ</m:t>
            </m:r>
          </m:num>
          <m:den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μ</m:t>
            </m:r>
          </m:den>
        </m:f>
        <m:r>
          <w:rPr>
            <w:rFonts w:ascii="Cambria Math" w:hAnsi="Cambria Math" w:cstheme="majorBidi"/>
            <w:color w:val="FF0000"/>
            <w:sz w:val="28"/>
            <w:szCs w:val="28"/>
            <w:lang w:val="fr-FR"/>
          </w:rPr>
          <m:t xml:space="preserve">=1- </m:t>
        </m:r>
        <m:f>
          <m:f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6</m:t>
            </m:r>
          </m:den>
        </m:f>
        <m:r>
          <w:rPr>
            <w:rFonts w:ascii="Cambria Math" w:hAnsi="Cambria Math" w:cstheme="majorBidi"/>
            <w:color w:val="FF0000"/>
            <w:sz w:val="28"/>
            <w:szCs w:val="28"/>
            <w:lang w:val="fr-FR"/>
          </w:rPr>
          <m:t xml:space="preserve">= </m:t>
        </m:r>
        <m:f>
          <m:fPr>
            <m:ctrlPr>
              <w:rPr>
                <w:rFonts w:ascii="Cambria Math" w:hAnsi="Cambria Math" w:cstheme="majorBidi"/>
                <w:bCs/>
                <w:i/>
                <w:color w:val="FF0000"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 xml:space="preserve">1 </m:t>
            </m:r>
          </m:num>
          <m:den>
            <m:r>
              <w:rPr>
                <w:rFonts w:ascii="Cambria Math" w:hAnsi="Cambria Math" w:cstheme="majorBidi"/>
                <w:color w:val="FF0000"/>
                <w:sz w:val="28"/>
                <w:szCs w:val="28"/>
                <w:lang w:val="fr-FR"/>
              </w:rPr>
              <m:t>3</m:t>
            </m:r>
          </m:den>
        </m:f>
        <m:r>
          <w:rPr>
            <w:rFonts w:ascii="Cambria Math" w:hAnsi="Cambria Math" w:cstheme="majorBidi"/>
            <w:color w:val="FF0000"/>
            <w:sz w:val="28"/>
            <w:szCs w:val="28"/>
            <w:lang w:val="fr-FR"/>
          </w:rPr>
          <m:t>=0.33</m:t>
        </m:r>
      </m:oMath>
    </w:p>
    <w:p w:rsidR="004C048D" w:rsidRPr="001C5327" w:rsidRDefault="004C048D" w:rsidP="004C048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4C048D" w:rsidRPr="001C5327" w:rsidRDefault="004C048D" w:rsidP="00B037CD">
      <w:pPr>
        <w:pStyle w:val="ListParagraph"/>
        <w:numPr>
          <w:ilvl w:val="0"/>
          <w:numId w:val="46"/>
        </w:numPr>
        <w:jc w:val="left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>In Tyson’s mechanic shop customers arrive at the rate of 3 per hour and the Tyson’s mechanic can install wheels at the rate of 6 per hour. Then calculate L ,W and L</w:t>
      </w:r>
      <w:r w:rsidRPr="001C5327">
        <w:rPr>
          <w:rFonts w:asciiTheme="majorBidi" w:hAnsiTheme="majorBidi" w:cstheme="majorBidi"/>
          <w:sz w:val="24"/>
          <w:szCs w:val="24"/>
          <w:vertAlign w:val="subscript"/>
        </w:rPr>
        <w:t>q</w:t>
      </w:r>
      <w:r w:rsidRPr="001C5327">
        <w:rPr>
          <w:rFonts w:asciiTheme="majorBidi" w:hAnsiTheme="majorBidi" w:cstheme="majorBidi"/>
          <w:sz w:val="24"/>
          <w:szCs w:val="24"/>
        </w:rPr>
        <w:t xml:space="preserve">  as per M/M/1 model where,</w:t>
      </w:r>
    </w:p>
    <w:p w:rsidR="004C048D" w:rsidRPr="001C5327" w:rsidRDefault="004C048D" w:rsidP="004C048D">
      <w:pPr>
        <w:pStyle w:val="ListParagraph"/>
        <w:numPr>
          <w:ilvl w:val="0"/>
          <w:numId w:val="42"/>
        </w:numPr>
        <w:jc w:val="left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L = average no of customers in the system </w:t>
      </w:r>
    </w:p>
    <w:p w:rsidR="004C048D" w:rsidRPr="001C5327" w:rsidRDefault="004C048D" w:rsidP="004C048D">
      <w:pPr>
        <w:pStyle w:val="ListParagraph"/>
        <w:numPr>
          <w:ilvl w:val="0"/>
          <w:numId w:val="42"/>
        </w:numPr>
        <w:jc w:val="left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W = average time a customer spends in the system </w:t>
      </w:r>
    </w:p>
    <w:p w:rsidR="004C048D" w:rsidRPr="001C5327" w:rsidRDefault="004C048D" w:rsidP="004C048D">
      <w:pPr>
        <w:pStyle w:val="ListParagraph"/>
        <w:numPr>
          <w:ilvl w:val="0"/>
          <w:numId w:val="42"/>
        </w:numPr>
        <w:jc w:val="left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>L</w:t>
      </w:r>
      <w:r w:rsidRPr="001C5327">
        <w:rPr>
          <w:rFonts w:asciiTheme="majorBidi" w:hAnsiTheme="majorBidi" w:cstheme="majorBidi"/>
          <w:sz w:val="24"/>
          <w:szCs w:val="24"/>
          <w:vertAlign w:val="subscript"/>
        </w:rPr>
        <w:t xml:space="preserve">q = </w:t>
      </w:r>
      <w:r w:rsidRPr="001C5327">
        <w:rPr>
          <w:rFonts w:asciiTheme="majorBidi" w:hAnsiTheme="majorBidi" w:cstheme="majorBidi"/>
          <w:sz w:val="24"/>
          <w:szCs w:val="24"/>
        </w:rPr>
        <w:t xml:space="preserve">  average no of customers in the queue  </w:t>
      </w:r>
    </w:p>
    <w:p w:rsidR="00E6734D" w:rsidRPr="001C5327" w:rsidRDefault="00E6734D" w:rsidP="00E6734D">
      <w:pPr>
        <w:pStyle w:val="ListParagraph"/>
        <w:ind w:left="1440"/>
        <w:rPr>
          <w:rFonts w:asciiTheme="majorBidi" w:hAnsiTheme="majorBidi" w:cstheme="majorBidi"/>
          <w:color w:val="FF0000"/>
          <w:sz w:val="24"/>
          <w:szCs w:val="24"/>
        </w:rPr>
      </w:pPr>
    </w:p>
    <w:p w:rsidR="00E6734D" w:rsidRPr="001C5327" w:rsidRDefault="00E6734D" w:rsidP="00E6734D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Solution: </w:t>
      </w:r>
    </w:p>
    <w:p w:rsidR="00E6734D" w:rsidRPr="001C5327" w:rsidRDefault="00E6734D" w:rsidP="00E6734D">
      <w:pPr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          Here,   μ = 6   and  λ  = 3</w:t>
      </w:r>
    </w:p>
    <w:p w:rsidR="00E6734D" w:rsidRPr="001C5327" w:rsidRDefault="00E6734D" w:rsidP="00E6734D">
      <w:pPr>
        <w:pStyle w:val="ListParagraph"/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a.   L = 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 xml:space="preserve"> λ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μ- λ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= 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6-3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3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1</w:t>
      </w:r>
    </w:p>
    <w:p w:rsidR="00E6734D" w:rsidRPr="001C5327" w:rsidRDefault="00E6734D" w:rsidP="00E6734D">
      <w:pPr>
        <w:pStyle w:val="ListParagraph"/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b.   W =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 xml:space="preserve"> 1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μ- λ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= 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6-3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3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4C048D" w:rsidRPr="001C5327" w:rsidRDefault="00E6734D" w:rsidP="00236941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c.   L</w:t>
      </w:r>
      <w:r w:rsidRPr="001C5327">
        <w:rPr>
          <w:rFonts w:asciiTheme="majorBidi" w:hAnsiTheme="majorBidi" w:cstheme="majorBidi"/>
          <w:color w:val="FF0000"/>
          <w:sz w:val="24"/>
          <w:szCs w:val="24"/>
          <w:vertAlign w:val="subscript"/>
        </w:rPr>
        <w:t xml:space="preserve">q </w:t>
      </w: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= 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λ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4"/>
                <w:szCs w:val="24"/>
              </w:rPr>
              <m:t>μ</m:t>
            </m:r>
            <m:d>
              <m:dPr>
                <m:ctrlP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μ- λ</m:t>
                </m:r>
              </m:e>
            </m:d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 = 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theme="majorBidi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6-(6-3)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3×3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6×3</m:t>
            </m:r>
          </m:den>
        </m:f>
      </m:oMath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color w:val="FF0000"/>
                <w:sz w:val="24"/>
                <w:szCs w:val="24"/>
              </w:rPr>
              <m:t>2</m:t>
            </m:r>
          </m:den>
        </m:f>
      </m:oMath>
    </w:p>
    <w:p w:rsidR="004C048D" w:rsidRPr="001C5327" w:rsidRDefault="004C048D" w:rsidP="004C048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:rsidR="004C048D" w:rsidRPr="001C5327" w:rsidRDefault="004C048D" w:rsidP="004C048D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>Susanna Nanna is the production manager for a furniture manufacturing company.  The company produces tables and chairs.  Eac</w:t>
      </w:r>
      <w:r w:rsidR="003D20D9">
        <w:rPr>
          <w:rFonts w:asciiTheme="majorBidi" w:hAnsiTheme="majorBidi" w:cstheme="majorBidi"/>
          <w:sz w:val="24"/>
          <w:szCs w:val="24"/>
        </w:rPr>
        <w:t>h table generates a profit of $8</w:t>
      </w:r>
      <w:r w:rsidR="0017674C">
        <w:rPr>
          <w:rFonts w:asciiTheme="majorBidi" w:hAnsiTheme="majorBidi" w:cstheme="majorBidi"/>
          <w:sz w:val="24"/>
          <w:szCs w:val="24"/>
        </w:rPr>
        <w:t>0 and requires 4 hours of assembly time and 5</w:t>
      </w:r>
      <w:r w:rsidRPr="001C5327">
        <w:rPr>
          <w:rFonts w:asciiTheme="majorBidi" w:hAnsiTheme="majorBidi" w:cstheme="majorBidi"/>
          <w:sz w:val="24"/>
          <w:szCs w:val="24"/>
        </w:rPr>
        <w:t xml:space="preserve"> hours of finishin</w:t>
      </w:r>
      <w:r w:rsidR="003D20D9">
        <w:rPr>
          <w:rFonts w:asciiTheme="majorBidi" w:hAnsiTheme="majorBidi" w:cstheme="majorBidi"/>
          <w:sz w:val="24"/>
          <w:szCs w:val="24"/>
        </w:rPr>
        <w:t>g time.  Each chair generates $5</w:t>
      </w:r>
      <w:r w:rsidRPr="001C5327">
        <w:rPr>
          <w:rFonts w:asciiTheme="majorBidi" w:hAnsiTheme="majorBidi" w:cstheme="majorBidi"/>
          <w:sz w:val="24"/>
          <w:szCs w:val="24"/>
        </w:rPr>
        <w:t xml:space="preserve">0 of </w:t>
      </w:r>
      <w:r w:rsidR="0017674C">
        <w:rPr>
          <w:rFonts w:asciiTheme="majorBidi" w:hAnsiTheme="majorBidi" w:cstheme="majorBidi"/>
          <w:sz w:val="24"/>
          <w:szCs w:val="24"/>
        </w:rPr>
        <w:t>profit and requires 4 hours of assembly time and 3</w:t>
      </w:r>
      <w:r w:rsidRPr="001C5327">
        <w:rPr>
          <w:rFonts w:asciiTheme="majorBidi" w:hAnsiTheme="majorBidi" w:cstheme="majorBidi"/>
          <w:sz w:val="24"/>
          <w:szCs w:val="24"/>
        </w:rPr>
        <w:t xml:space="preserve"> hours </w:t>
      </w:r>
      <w:r w:rsidR="0017674C">
        <w:rPr>
          <w:rFonts w:asciiTheme="majorBidi" w:hAnsiTheme="majorBidi" w:cstheme="majorBidi"/>
          <w:sz w:val="24"/>
          <w:szCs w:val="24"/>
        </w:rPr>
        <w:t>of finishing time.  There are 340 hours of assembly time and 25</w:t>
      </w:r>
      <w:r w:rsidRPr="001C5327">
        <w:rPr>
          <w:rFonts w:asciiTheme="majorBidi" w:hAnsiTheme="majorBidi" w:cstheme="majorBidi"/>
          <w:sz w:val="24"/>
          <w:szCs w:val="24"/>
        </w:rPr>
        <w:t xml:space="preserve">0 hours of finishing time available each month. The </w:t>
      </w:r>
      <w:r w:rsidR="0017674C">
        <w:rPr>
          <w:rFonts w:asciiTheme="majorBidi" w:hAnsiTheme="majorBidi" w:cstheme="majorBidi"/>
          <w:sz w:val="24"/>
          <w:szCs w:val="24"/>
        </w:rPr>
        <w:t>company must fill an order for 2</w:t>
      </w:r>
      <w:r w:rsidRPr="001C5327">
        <w:rPr>
          <w:rFonts w:asciiTheme="majorBidi" w:hAnsiTheme="majorBidi" w:cstheme="majorBidi"/>
          <w:sz w:val="24"/>
          <w:szCs w:val="24"/>
        </w:rPr>
        <w:t xml:space="preserve">0 tables.  </w:t>
      </w:r>
    </w:p>
    <w:p w:rsidR="004C048D" w:rsidRPr="001C5327" w:rsidRDefault="004C048D" w:rsidP="004C048D">
      <w:pPr>
        <w:pStyle w:val="ListParagraph"/>
        <w:ind w:left="0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            Formulate the problem as a linear program.</w:t>
      </w:r>
    </w:p>
    <w:p w:rsidR="007235EF" w:rsidRPr="001C5327" w:rsidRDefault="007235EF" w:rsidP="004C048D">
      <w:pPr>
        <w:pStyle w:val="ListParagraph"/>
        <w:ind w:left="0"/>
        <w:rPr>
          <w:rFonts w:asciiTheme="majorBidi" w:hAnsiTheme="majorBidi" w:cstheme="majorBidi"/>
          <w:sz w:val="24"/>
          <w:szCs w:val="24"/>
        </w:rPr>
      </w:pPr>
    </w:p>
    <w:p w:rsidR="007235EF" w:rsidRPr="001C5327" w:rsidRDefault="00CB6BF1" w:rsidP="00CB6BF1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Solution: </w:t>
      </w:r>
    </w:p>
    <w:p w:rsidR="00CB6BF1" w:rsidRPr="001C5327" w:rsidRDefault="007235EF" w:rsidP="0062784F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</w:t>
      </w:r>
      <w:r w:rsidR="00CB6BF1"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Decision variables: </w:t>
      </w:r>
    </w:p>
    <w:p w:rsidR="00CB6BF1" w:rsidRPr="001C5327" w:rsidRDefault="00CB6BF1" w:rsidP="0062784F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        T= number of tables to produce each month</w:t>
      </w:r>
    </w:p>
    <w:p w:rsidR="00CB6BF1" w:rsidRPr="001C5327" w:rsidRDefault="00CB6BF1" w:rsidP="0062784F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        C= number of chairs to produce each month</w:t>
      </w:r>
    </w:p>
    <w:p w:rsidR="00CB6BF1" w:rsidRPr="001C5327" w:rsidRDefault="00922051" w:rsidP="0062784F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        </w:t>
      </w:r>
      <w:r w:rsidR="00E0352B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Objective function: Maximize Z = </w:t>
      </w:r>
      <w:bookmarkStart w:id="0" w:name="_GoBack"/>
      <w:bookmarkEnd w:id="0"/>
      <w:r w:rsidR="00E0352B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</w:t>
      </w:r>
      <w:r w:rsidR="00B95256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80 T+5</w:t>
      </w:r>
      <w:r w:rsidR="00CB6BF1"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0</w:t>
      </w:r>
      <w:r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</w:t>
      </w:r>
      <w:r w:rsidR="00CB6BF1"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C</w:t>
      </w:r>
    </w:p>
    <w:p w:rsidR="00CB6BF1" w:rsidRPr="001C5327" w:rsidRDefault="00CB6BF1" w:rsidP="00CB6BF1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         Subject to</w:t>
      </w:r>
      <w:r w:rsidR="0062784F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</w:t>
      </w: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:</w:t>
      </w: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ab/>
      </w:r>
    </w:p>
    <w:p w:rsidR="00CB6BF1" w:rsidRPr="001C5327" w:rsidRDefault="00922051" w:rsidP="00CB6BF1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                        4T+4C ≤ 34</w:t>
      </w:r>
      <w:r w:rsidR="00CB6BF1"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0</w:t>
      </w:r>
    </w:p>
    <w:p w:rsidR="00CB6BF1" w:rsidRPr="001C5327" w:rsidRDefault="00922051" w:rsidP="00CB6BF1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ab/>
      </w:r>
      <w:r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ab/>
        <w:t xml:space="preserve">          5T+3C ≤ 25</w:t>
      </w:r>
      <w:r w:rsidR="00CB6BF1"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0</w:t>
      </w:r>
    </w:p>
    <w:p w:rsidR="00CB6BF1" w:rsidRPr="001C5327" w:rsidRDefault="00922051" w:rsidP="00CB6BF1">
      <w:pPr>
        <w:pStyle w:val="ListParagraph"/>
        <w:ind w:left="0"/>
        <w:rPr>
          <w:rFonts w:asciiTheme="majorBidi" w:eastAsia="Times New Roman" w:hAnsiTheme="majorBidi" w:cstheme="majorBidi"/>
          <w:bCs/>
          <w:color w:val="FF0000"/>
          <w:sz w:val="24"/>
          <w:szCs w:val="24"/>
        </w:rPr>
      </w:pPr>
      <w:r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                           T ≥ 2</w:t>
      </w:r>
      <w:r w:rsidR="00CB6BF1"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>0</w:t>
      </w:r>
    </w:p>
    <w:p w:rsidR="00CB6BF1" w:rsidRPr="001C5327" w:rsidRDefault="00CB6BF1" w:rsidP="00CB6BF1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</w:t>
      </w:r>
      <w:r w:rsidR="00922051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      </w:t>
      </w:r>
      <w:r w:rsidRPr="001C5327">
        <w:rPr>
          <w:rFonts w:asciiTheme="majorBidi" w:eastAsia="Times New Roman" w:hAnsiTheme="majorBidi" w:cstheme="majorBidi"/>
          <w:bCs/>
          <w:color w:val="FF0000"/>
          <w:sz w:val="24"/>
          <w:szCs w:val="24"/>
        </w:rPr>
        <w:t xml:space="preserve"> T, C ≥0</w:t>
      </w:r>
    </w:p>
    <w:p w:rsidR="00CB6BF1" w:rsidRPr="001C5327" w:rsidRDefault="00CB6BF1" w:rsidP="004C048D">
      <w:pPr>
        <w:pStyle w:val="ListParagraph"/>
        <w:ind w:left="0"/>
        <w:rPr>
          <w:rFonts w:asciiTheme="majorBidi" w:hAnsiTheme="majorBidi" w:cstheme="majorBidi"/>
          <w:sz w:val="24"/>
          <w:szCs w:val="24"/>
        </w:rPr>
      </w:pPr>
    </w:p>
    <w:p w:rsidR="004C048D" w:rsidRPr="001C5327" w:rsidRDefault="004C048D" w:rsidP="004C048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:rsidR="004C048D" w:rsidRPr="001C5327" w:rsidRDefault="004C048D" w:rsidP="004C048D">
      <w:pPr>
        <w:pStyle w:val="Default"/>
        <w:numPr>
          <w:ilvl w:val="0"/>
          <w:numId w:val="43"/>
        </w:numPr>
        <w:jc w:val="left"/>
        <w:rPr>
          <w:rFonts w:asciiTheme="majorBidi" w:hAnsiTheme="majorBidi" w:cstheme="majorBidi"/>
        </w:rPr>
      </w:pPr>
      <w:r w:rsidRPr="001C5327">
        <w:rPr>
          <w:rFonts w:asciiTheme="majorBidi" w:hAnsiTheme="majorBidi" w:cstheme="majorBidi"/>
        </w:rPr>
        <w:t>Using graphical method to solve the Linear Programming Problem</w:t>
      </w:r>
    </w:p>
    <w:p w:rsidR="004C048D" w:rsidRPr="001C5327" w:rsidRDefault="004C048D" w:rsidP="004C048D">
      <w:pPr>
        <w:pStyle w:val="Default"/>
        <w:ind w:left="720"/>
        <w:rPr>
          <w:rFonts w:asciiTheme="majorBidi" w:hAnsiTheme="majorBidi" w:cstheme="majorBidi"/>
        </w:rPr>
      </w:pPr>
    </w:p>
    <w:p w:rsidR="004C048D" w:rsidRPr="001C5327" w:rsidRDefault="004C048D" w:rsidP="004C048D">
      <w:pPr>
        <w:pStyle w:val="Default"/>
        <w:rPr>
          <w:rFonts w:asciiTheme="majorBidi" w:hAnsiTheme="majorBidi" w:cstheme="majorBidi"/>
        </w:rPr>
      </w:pPr>
      <w:r w:rsidRPr="001C5327">
        <w:rPr>
          <w:rFonts w:asciiTheme="majorBidi" w:hAnsiTheme="majorBidi" w:cstheme="majorBidi"/>
        </w:rPr>
        <w:t xml:space="preserve">                       Maximize </w:t>
      </w:r>
      <w:r w:rsidR="0062784F">
        <w:rPr>
          <w:rFonts w:asciiTheme="majorBidi" w:hAnsiTheme="majorBidi" w:cstheme="majorBidi"/>
        </w:rPr>
        <w:t xml:space="preserve"> </w:t>
      </w:r>
      <w:r w:rsidRPr="001C5327">
        <w:rPr>
          <w:rFonts w:asciiTheme="majorBidi" w:hAnsiTheme="majorBidi" w:cstheme="majorBidi"/>
        </w:rPr>
        <w:t xml:space="preserve"> = 6</w:t>
      </w:r>
      <w:r w:rsidRPr="001C5327">
        <w:rPr>
          <w:rFonts w:ascii="Cambria Math" w:hAnsi="Cambria Math" w:cs="Cambria Math"/>
        </w:rPr>
        <w:t>𝑥</w:t>
      </w:r>
      <w:r w:rsidRPr="001C5327">
        <w:rPr>
          <w:rFonts w:asciiTheme="majorBidi" w:hAnsiTheme="majorBidi" w:cstheme="majorBidi"/>
        </w:rPr>
        <w:t xml:space="preserve"> + 7</w:t>
      </w:r>
      <w:r w:rsidRPr="001C5327">
        <w:rPr>
          <w:rFonts w:ascii="Cambria Math" w:hAnsi="Cambria Math" w:cs="Cambria Math"/>
        </w:rPr>
        <w:t>𝑦</w:t>
      </w:r>
    </w:p>
    <w:p w:rsidR="004C048D" w:rsidRPr="001C5327" w:rsidRDefault="004C048D" w:rsidP="004C048D">
      <w:pPr>
        <w:pStyle w:val="Default"/>
        <w:rPr>
          <w:rFonts w:asciiTheme="majorBidi" w:hAnsiTheme="majorBidi" w:cstheme="majorBidi"/>
        </w:rPr>
      </w:pPr>
      <w:r w:rsidRPr="001C5327">
        <w:rPr>
          <w:rFonts w:asciiTheme="majorBidi" w:hAnsiTheme="majorBidi" w:cstheme="majorBidi"/>
        </w:rPr>
        <w:t xml:space="preserve">                       Subject to </w:t>
      </w:r>
      <w:r w:rsidR="0062784F">
        <w:rPr>
          <w:rFonts w:asciiTheme="majorBidi" w:hAnsiTheme="majorBidi" w:cstheme="majorBidi"/>
        </w:rPr>
        <w:t xml:space="preserve"> </w:t>
      </w:r>
      <w:r w:rsidRPr="001C5327">
        <w:rPr>
          <w:rFonts w:asciiTheme="majorBidi" w:hAnsiTheme="majorBidi" w:cstheme="majorBidi"/>
        </w:rPr>
        <w:t>2</w:t>
      </w:r>
      <w:r w:rsidRPr="001C5327">
        <w:rPr>
          <w:rFonts w:ascii="Cambria Math" w:hAnsi="Cambria Math" w:cs="Cambria Math"/>
        </w:rPr>
        <w:t>𝑥</w:t>
      </w:r>
      <w:r w:rsidRPr="001C5327">
        <w:rPr>
          <w:rFonts w:asciiTheme="majorBidi" w:hAnsiTheme="majorBidi" w:cstheme="majorBidi"/>
        </w:rPr>
        <w:t xml:space="preserve"> + 3</w:t>
      </w:r>
      <w:r w:rsidRPr="001C5327">
        <w:rPr>
          <w:rFonts w:ascii="Cambria Math" w:hAnsi="Cambria Math" w:cs="Cambria Math"/>
        </w:rPr>
        <w:t>𝑦</w:t>
      </w:r>
      <w:r w:rsidRPr="001C5327">
        <w:rPr>
          <w:rFonts w:asciiTheme="majorBidi" w:hAnsiTheme="majorBidi" w:cstheme="majorBidi"/>
        </w:rPr>
        <w:t xml:space="preserve"> ≤ 12</w:t>
      </w:r>
    </w:p>
    <w:p w:rsidR="004C048D" w:rsidRPr="001C5327" w:rsidRDefault="004C048D" w:rsidP="004C048D">
      <w:pPr>
        <w:pStyle w:val="Default"/>
        <w:rPr>
          <w:rFonts w:asciiTheme="majorBidi" w:hAnsiTheme="majorBidi" w:cstheme="majorBidi"/>
        </w:rPr>
      </w:pPr>
      <w:r w:rsidRPr="001C5327">
        <w:rPr>
          <w:rFonts w:asciiTheme="majorBidi" w:hAnsiTheme="majorBidi" w:cstheme="majorBidi"/>
        </w:rPr>
        <w:t xml:space="preserve">                               </w:t>
      </w:r>
      <w:r w:rsidR="002B0F4C" w:rsidRPr="001C5327">
        <w:rPr>
          <w:rFonts w:asciiTheme="majorBidi" w:hAnsiTheme="majorBidi" w:cstheme="majorBidi"/>
        </w:rPr>
        <w:t xml:space="preserve">        </w:t>
      </w:r>
      <w:r w:rsidR="0062784F">
        <w:rPr>
          <w:rFonts w:asciiTheme="majorBidi" w:hAnsiTheme="majorBidi" w:cstheme="majorBidi"/>
        </w:rPr>
        <w:t xml:space="preserve"> </w:t>
      </w:r>
      <w:r w:rsidR="002B0F4C" w:rsidRPr="001C5327">
        <w:rPr>
          <w:rFonts w:asciiTheme="majorBidi" w:hAnsiTheme="majorBidi" w:cstheme="majorBidi"/>
        </w:rPr>
        <w:t xml:space="preserve"> </w:t>
      </w:r>
      <w:r w:rsidRPr="001C5327">
        <w:rPr>
          <w:rFonts w:asciiTheme="majorBidi" w:hAnsiTheme="majorBidi" w:cstheme="majorBidi"/>
        </w:rPr>
        <w:t>2</w:t>
      </w:r>
      <w:r w:rsidRPr="001C5327">
        <w:rPr>
          <w:rFonts w:ascii="Cambria Math" w:hAnsi="Cambria Math" w:cs="Cambria Math"/>
        </w:rPr>
        <w:t>𝑥</w:t>
      </w:r>
      <w:r w:rsidRPr="001C5327">
        <w:rPr>
          <w:rFonts w:asciiTheme="majorBidi" w:hAnsiTheme="majorBidi" w:cstheme="majorBidi"/>
        </w:rPr>
        <w:t xml:space="preserve"> + </w:t>
      </w:r>
      <w:r w:rsidRPr="001C5327">
        <w:rPr>
          <w:rFonts w:ascii="Cambria Math" w:hAnsi="Cambria Math" w:cs="Cambria Math"/>
        </w:rPr>
        <w:t>𝑦</w:t>
      </w:r>
      <w:r w:rsidRPr="001C5327">
        <w:rPr>
          <w:rFonts w:asciiTheme="majorBidi" w:hAnsiTheme="majorBidi" w:cstheme="majorBidi"/>
        </w:rPr>
        <w:t xml:space="preserve"> ≤ 8</w:t>
      </w:r>
    </w:p>
    <w:p w:rsidR="004C048D" w:rsidRPr="001C5327" w:rsidRDefault="004C048D" w:rsidP="004C048D">
      <w:pPr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sz w:val="24"/>
          <w:szCs w:val="24"/>
        </w:rPr>
        <w:t xml:space="preserve">                                 </w:t>
      </w:r>
      <w:r w:rsidR="002B0F4C" w:rsidRPr="001C5327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1C5327">
        <w:rPr>
          <w:rFonts w:ascii="Cambria Math" w:hAnsi="Cambria Math" w:cs="Cambria Math"/>
          <w:sz w:val="24"/>
          <w:szCs w:val="24"/>
        </w:rPr>
        <w:t>𝑥</w:t>
      </w:r>
      <w:r w:rsidRPr="001C5327">
        <w:rPr>
          <w:rFonts w:asciiTheme="majorBidi" w:hAnsiTheme="majorBidi" w:cstheme="majorBidi"/>
          <w:sz w:val="24"/>
          <w:szCs w:val="24"/>
        </w:rPr>
        <w:t xml:space="preserve">, </w:t>
      </w:r>
      <w:r w:rsidRPr="001C5327">
        <w:rPr>
          <w:rFonts w:ascii="Cambria Math" w:hAnsi="Cambria Math" w:cs="Cambria Math"/>
          <w:sz w:val="24"/>
          <w:szCs w:val="24"/>
        </w:rPr>
        <w:t>𝑦</w:t>
      </w:r>
      <w:r w:rsidRPr="001C5327">
        <w:rPr>
          <w:rFonts w:asciiTheme="majorBidi" w:hAnsiTheme="majorBidi" w:cstheme="majorBidi"/>
          <w:sz w:val="24"/>
          <w:szCs w:val="24"/>
        </w:rPr>
        <w:t xml:space="preserve"> ≥ 0</w:t>
      </w:r>
    </w:p>
    <w:p w:rsidR="00B4500C" w:rsidRPr="001C5327" w:rsidRDefault="00B4500C" w:rsidP="00B4500C">
      <w:pPr>
        <w:spacing w:line="48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>Solution</w:t>
      </w:r>
    </w:p>
    <w:p w:rsidR="00B4500C" w:rsidRPr="001C5327" w:rsidRDefault="00B4500C" w:rsidP="00B4500C">
      <w:pPr>
        <w:pStyle w:val="ListParagraph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1C5327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 wp14:anchorId="79E975B9" wp14:editId="0C5630F9">
            <wp:extent cx="4143375" cy="342900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4366" w:type="pct"/>
        <w:tblLook w:val="04A0" w:firstRow="1" w:lastRow="0" w:firstColumn="1" w:lastColumn="0" w:noHBand="0" w:noVBand="1"/>
      </w:tblPr>
      <w:tblGrid>
        <w:gridCol w:w="3937"/>
        <w:gridCol w:w="3937"/>
      </w:tblGrid>
      <w:tr w:rsidR="00B4500C" w:rsidRPr="001C5327" w:rsidTr="00170F77">
        <w:trPr>
          <w:trHeight w:val="656"/>
        </w:trPr>
        <w:tc>
          <w:tcPr>
            <w:tcW w:w="2500" w:type="pct"/>
          </w:tcPr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  <w:r w:rsidRPr="001C5327">
              <w:rPr>
                <w:rFonts w:asciiTheme="majorBidi" w:hAnsiTheme="majorBidi" w:cstheme="majorBidi"/>
                <w:color w:val="FF0000"/>
              </w:rPr>
              <w:t xml:space="preserve">Coordinates </w:t>
            </w:r>
          </w:p>
        </w:tc>
        <w:tc>
          <w:tcPr>
            <w:tcW w:w="2500" w:type="pct"/>
          </w:tcPr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  <w:r w:rsidRPr="001C5327">
              <w:rPr>
                <w:rFonts w:ascii="Cambria Math" w:hAnsi="Cambria Math" w:cs="Cambria Math"/>
                <w:color w:val="FF0000"/>
              </w:rPr>
              <w:t>𝑍</w:t>
            </w:r>
            <w:r w:rsidRPr="001C5327">
              <w:rPr>
                <w:rFonts w:asciiTheme="majorBidi" w:hAnsiTheme="majorBidi" w:cstheme="majorBidi"/>
                <w:color w:val="FF0000"/>
              </w:rPr>
              <w:t xml:space="preserve"> = 6</w:t>
            </w:r>
            <w:r w:rsidRPr="001C5327">
              <w:rPr>
                <w:rFonts w:ascii="Cambria Math" w:hAnsi="Cambria Math" w:cs="Cambria Math"/>
                <w:color w:val="FF0000"/>
              </w:rPr>
              <w:t>𝑥</w:t>
            </w:r>
            <w:r w:rsidRPr="001C5327">
              <w:rPr>
                <w:rFonts w:asciiTheme="majorBidi" w:hAnsiTheme="majorBidi" w:cstheme="majorBidi"/>
                <w:color w:val="FF0000"/>
              </w:rPr>
              <w:t xml:space="preserve"> + 7</w:t>
            </w:r>
            <w:r w:rsidRPr="001C5327">
              <w:rPr>
                <w:rFonts w:ascii="Cambria Math" w:hAnsi="Cambria Math" w:cs="Cambria Math"/>
                <w:color w:val="FF0000"/>
              </w:rPr>
              <w:t>𝑦</w:t>
            </w:r>
            <w:r w:rsidRPr="001C5327">
              <w:rPr>
                <w:rFonts w:asciiTheme="majorBidi" w:hAnsiTheme="majorBidi" w:cstheme="majorBidi"/>
                <w:color w:val="FF0000"/>
              </w:rPr>
              <w:t xml:space="preserve"> </w:t>
            </w:r>
          </w:p>
        </w:tc>
      </w:tr>
      <w:tr w:rsidR="00B4500C" w:rsidRPr="001C5327" w:rsidTr="00170F77">
        <w:trPr>
          <w:trHeight w:val="656"/>
        </w:trPr>
        <w:tc>
          <w:tcPr>
            <w:tcW w:w="2500" w:type="pct"/>
          </w:tcPr>
          <w:p w:rsidR="00B4500C" w:rsidRPr="001C5327" w:rsidRDefault="00B4500C" w:rsidP="00170F77">
            <w:pPr>
              <w:spacing w:line="48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(0,0)</w:t>
            </w:r>
          </w:p>
        </w:tc>
        <w:tc>
          <w:tcPr>
            <w:tcW w:w="2500" w:type="pct"/>
          </w:tcPr>
          <w:p w:rsidR="00B4500C" w:rsidRPr="001C5327" w:rsidRDefault="00B4500C" w:rsidP="00170F77">
            <w:pPr>
              <w:spacing w:line="48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</w:t>
            </w:r>
          </w:p>
        </w:tc>
      </w:tr>
      <w:tr w:rsidR="00B4500C" w:rsidRPr="001C5327" w:rsidTr="00170F77">
        <w:trPr>
          <w:trHeight w:val="656"/>
        </w:trPr>
        <w:tc>
          <w:tcPr>
            <w:tcW w:w="2500" w:type="pct"/>
          </w:tcPr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  <w:r w:rsidRPr="001C5327">
              <w:rPr>
                <w:rFonts w:asciiTheme="majorBidi" w:hAnsiTheme="majorBidi" w:cstheme="majorBidi"/>
                <w:color w:val="FF0000"/>
              </w:rPr>
              <w:t xml:space="preserve">(0,4) </w:t>
            </w:r>
          </w:p>
        </w:tc>
        <w:tc>
          <w:tcPr>
            <w:tcW w:w="2500" w:type="pct"/>
          </w:tcPr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  <w:r w:rsidRPr="001C5327">
              <w:rPr>
                <w:rFonts w:ascii="Cambria Math" w:hAnsi="Cambria Math" w:cs="Cambria Math"/>
                <w:color w:val="FF0000"/>
              </w:rPr>
              <w:t>𝑍</w:t>
            </w:r>
            <w:r w:rsidRPr="001C5327">
              <w:rPr>
                <w:rFonts w:asciiTheme="majorBidi" w:hAnsiTheme="majorBidi" w:cstheme="majorBidi"/>
                <w:color w:val="FF0000"/>
              </w:rPr>
              <w:t xml:space="preserve"> = 28 </w:t>
            </w:r>
          </w:p>
        </w:tc>
      </w:tr>
      <w:tr w:rsidR="00B4500C" w:rsidRPr="001C5327" w:rsidTr="00170F77">
        <w:trPr>
          <w:trHeight w:val="656"/>
        </w:trPr>
        <w:tc>
          <w:tcPr>
            <w:tcW w:w="2500" w:type="pct"/>
          </w:tcPr>
          <w:p w:rsidR="00B4500C" w:rsidRPr="001C5327" w:rsidRDefault="00B4500C" w:rsidP="00170F77">
            <w:pPr>
              <w:spacing w:line="48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(4,0)</w:t>
            </w:r>
          </w:p>
        </w:tc>
        <w:tc>
          <w:tcPr>
            <w:tcW w:w="2500" w:type="pct"/>
          </w:tcPr>
          <w:p w:rsidR="00B4500C" w:rsidRPr="001C5327" w:rsidRDefault="00B4500C" w:rsidP="00170F77">
            <w:pPr>
              <w:spacing w:line="48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C5327">
              <w:rPr>
                <w:rFonts w:ascii="Cambria Math" w:hAnsi="Cambria Math" w:cs="Cambria Math"/>
                <w:color w:val="FF0000"/>
                <w:sz w:val="24"/>
                <w:szCs w:val="24"/>
              </w:rPr>
              <w:t>𝑍</w:t>
            </w:r>
            <w:r w:rsidRPr="001C532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= 24</w:t>
            </w:r>
          </w:p>
        </w:tc>
      </w:tr>
      <w:tr w:rsidR="00B4500C" w:rsidRPr="001C5327" w:rsidTr="00170F77">
        <w:trPr>
          <w:trHeight w:val="656"/>
        </w:trPr>
        <w:tc>
          <w:tcPr>
            <w:tcW w:w="2500" w:type="pct"/>
          </w:tcPr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  <w:r w:rsidRPr="001C5327">
              <w:rPr>
                <w:rFonts w:asciiTheme="majorBidi" w:hAnsiTheme="majorBidi" w:cstheme="majorBidi"/>
                <w:color w:val="FF0000"/>
              </w:rPr>
              <w:t xml:space="preserve">(3,2) </w:t>
            </w:r>
          </w:p>
        </w:tc>
        <w:tc>
          <w:tcPr>
            <w:tcW w:w="2500" w:type="pct"/>
          </w:tcPr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  <w:r w:rsidRPr="001C5327">
              <w:rPr>
                <w:rFonts w:ascii="Cambria Math" w:hAnsi="Cambria Math" w:cs="Cambria Math"/>
                <w:color w:val="FF0000"/>
              </w:rPr>
              <w:t>𝑍</w:t>
            </w:r>
            <w:r w:rsidRPr="001C5327">
              <w:rPr>
                <w:rFonts w:asciiTheme="majorBidi" w:hAnsiTheme="majorBidi" w:cstheme="majorBidi"/>
                <w:color w:val="FF0000"/>
              </w:rPr>
              <w:t xml:space="preserve"> = 32 </w:t>
            </w:r>
          </w:p>
          <w:p w:rsidR="00B4500C" w:rsidRPr="001C5327" w:rsidRDefault="00B4500C" w:rsidP="00170F77">
            <w:pPr>
              <w:pStyle w:val="Default"/>
              <w:rPr>
                <w:rFonts w:asciiTheme="majorBidi" w:hAnsiTheme="majorBidi" w:cstheme="majorBidi"/>
                <w:color w:val="FF0000"/>
              </w:rPr>
            </w:pPr>
          </w:p>
        </w:tc>
      </w:tr>
    </w:tbl>
    <w:p w:rsidR="00B4500C" w:rsidRPr="001C5327" w:rsidRDefault="00B4500C" w:rsidP="00B4500C">
      <w:pPr>
        <w:spacing w:line="480" w:lineRule="auto"/>
        <w:rPr>
          <w:rFonts w:asciiTheme="majorBidi" w:hAnsiTheme="majorBidi" w:cstheme="majorBidi"/>
          <w:color w:val="FF0000"/>
          <w:sz w:val="24"/>
          <w:szCs w:val="24"/>
        </w:rPr>
      </w:pPr>
    </w:p>
    <w:p w:rsidR="00B4500C" w:rsidRPr="001C5327" w:rsidRDefault="00B4500C" w:rsidP="00B4500C">
      <w:pPr>
        <w:spacing w:line="48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The maximum value is </w:t>
      </w:r>
      <w:r w:rsidRPr="001C5327">
        <w:rPr>
          <w:rFonts w:ascii="Cambria Math" w:hAnsi="Cambria Math" w:cs="Cambria Math"/>
          <w:color w:val="FF0000"/>
          <w:sz w:val="24"/>
          <w:szCs w:val="24"/>
        </w:rPr>
        <w:t>𝑍</w:t>
      </w:r>
      <w:r w:rsidRPr="001C5327">
        <w:rPr>
          <w:rFonts w:asciiTheme="majorBidi" w:hAnsiTheme="majorBidi" w:cstheme="majorBidi"/>
          <w:color w:val="FF0000"/>
          <w:sz w:val="24"/>
          <w:szCs w:val="24"/>
        </w:rPr>
        <w:t xml:space="preserve"> = 32 at the point (3,2).</w:t>
      </w:r>
    </w:p>
    <w:p w:rsidR="00213896" w:rsidRPr="001C5327" w:rsidRDefault="00213896" w:rsidP="004C048D">
      <w:pPr>
        <w:rPr>
          <w:rFonts w:asciiTheme="majorBidi" w:hAnsiTheme="majorBidi" w:cstheme="majorBidi"/>
          <w:sz w:val="24"/>
          <w:szCs w:val="24"/>
        </w:rPr>
      </w:pPr>
    </w:p>
    <w:p w:rsidR="005B223C" w:rsidRPr="0048751F" w:rsidRDefault="005B223C" w:rsidP="005B223C">
      <w:pPr>
        <w:pStyle w:val="ListParagraph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B223C" w:rsidRPr="0048751F" w:rsidSect="00136459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CF6" w:rsidRDefault="00CE6CF6">
      <w:r>
        <w:separator/>
      </w:r>
    </w:p>
  </w:endnote>
  <w:endnote w:type="continuationSeparator" w:id="0">
    <w:p w:rsidR="00CE6CF6" w:rsidRDefault="00CE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725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4CCF" w:rsidRDefault="00404C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52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04CCF" w:rsidRDefault="00404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CF6" w:rsidRDefault="00CE6CF6">
      <w:r>
        <w:separator/>
      </w:r>
    </w:p>
  </w:footnote>
  <w:footnote w:type="continuationSeparator" w:id="0">
    <w:p w:rsidR="00CE6CF6" w:rsidRDefault="00CE6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3492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8C655E" w:rsidRDefault="008C655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52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C655E" w:rsidRDefault="008C65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259" w:rsidRDefault="00721EB5" w:rsidP="00C30B5B">
    <w:pPr>
      <w:pStyle w:val="Header"/>
      <w:tabs>
        <w:tab w:val="clear" w:pos="4680"/>
        <w:tab w:val="clear" w:pos="9360"/>
        <w:tab w:val="left" w:pos="4257"/>
        <w:tab w:val="left" w:pos="7939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BE17005" wp14:editId="029333EE">
              <wp:simplePos x="0" y="0"/>
              <wp:positionH relativeFrom="column">
                <wp:posOffset>-876300</wp:posOffset>
              </wp:positionH>
              <wp:positionV relativeFrom="paragraph">
                <wp:posOffset>523874</wp:posOffset>
              </wp:positionV>
              <wp:extent cx="7543800" cy="0"/>
              <wp:effectExtent l="0" t="1905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43800" cy="0"/>
                      </a:xfrm>
                      <a:prstGeom prst="line">
                        <a:avLst/>
                      </a:prstGeom>
                      <a:noFill/>
                      <a:ln w="31750" cap="flat" cmpd="dbl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5C14D2" id="Straight Connector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9pt,41.25pt" to="52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" strokecolor="windowText" strokeweight="2.5pt">
              <v:stroke linestyle="thinThin" joinstyle="miter"/>
              <o:lock v:ext="edit" shapetype="f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43BE935" wp14:editId="696E757D">
          <wp:simplePos x="0" y="0"/>
          <wp:positionH relativeFrom="margin">
            <wp:posOffset>-657860</wp:posOffset>
          </wp:positionH>
          <wp:positionV relativeFrom="paragraph">
            <wp:posOffset>-332740</wp:posOffset>
          </wp:positionV>
          <wp:extent cx="7004050" cy="834390"/>
          <wp:effectExtent l="0" t="0" r="635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55" t="10301" r="26251" b="79716"/>
                  <a:stretch>
                    <a:fillRect/>
                  </a:stretch>
                </pic:blipFill>
                <pic:spPr bwMode="auto">
                  <a:xfrm>
                    <a:off x="0" y="0"/>
                    <a:ext cx="700405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0B5B">
      <w:tab/>
    </w:r>
    <w:r w:rsidR="00C30B5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8FF"/>
    <w:multiLevelType w:val="hybridMultilevel"/>
    <w:tmpl w:val="FEAEDBBE"/>
    <w:lvl w:ilvl="0" w:tplc="EEB6619C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35F0199"/>
    <w:multiLevelType w:val="hybridMultilevel"/>
    <w:tmpl w:val="DDB8757C"/>
    <w:lvl w:ilvl="0" w:tplc="04090019">
      <w:start w:val="1"/>
      <w:numFmt w:val="lowerLetter"/>
      <w:lvlText w:val="%1."/>
      <w:lvlJc w:val="left"/>
      <w:pPr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6117"/>
    <w:multiLevelType w:val="hybridMultilevel"/>
    <w:tmpl w:val="E9B8BEC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00A0A"/>
    <w:multiLevelType w:val="hybridMultilevel"/>
    <w:tmpl w:val="9A3EAC5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9C064E"/>
    <w:multiLevelType w:val="hybridMultilevel"/>
    <w:tmpl w:val="23ACDE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11B06"/>
    <w:multiLevelType w:val="hybridMultilevel"/>
    <w:tmpl w:val="2E8AB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D55D2E"/>
    <w:multiLevelType w:val="hybridMultilevel"/>
    <w:tmpl w:val="0A98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011D9A"/>
    <w:multiLevelType w:val="hybridMultilevel"/>
    <w:tmpl w:val="0BF4DA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D27FD"/>
    <w:multiLevelType w:val="hybridMultilevel"/>
    <w:tmpl w:val="A074146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E1091"/>
    <w:multiLevelType w:val="hybridMultilevel"/>
    <w:tmpl w:val="450C6E34"/>
    <w:lvl w:ilvl="0" w:tplc="485EC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335A2B"/>
    <w:multiLevelType w:val="hybridMultilevel"/>
    <w:tmpl w:val="FF5631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5E139D"/>
    <w:multiLevelType w:val="hybridMultilevel"/>
    <w:tmpl w:val="0E063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94150"/>
    <w:multiLevelType w:val="hybridMultilevel"/>
    <w:tmpl w:val="A6A23130"/>
    <w:lvl w:ilvl="0" w:tplc="1FE4D15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C5A95"/>
    <w:multiLevelType w:val="hybridMultilevel"/>
    <w:tmpl w:val="8EF24AB8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58F61AD"/>
    <w:multiLevelType w:val="hybridMultilevel"/>
    <w:tmpl w:val="8FDECEE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592D19"/>
    <w:multiLevelType w:val="hybridMultilevel"/>
    <w:tmpl w:val="34A28C46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C0019">
      <w:start w:val="1"/>
      <w:numFmt w:val="lowerLetter"/>
      <w:lvlText w:val="%2."/>
      <w:lvlJc w:val="left"/>
      <w:pPr>
        <w:ind w:left="2070" w:hanging="360"/>
      </w:pPr>
    </w:lvl>
    <w:lvl w:ilvl="2" w:tplc="040C001B" w:tentative="1">
      <w:start w:val="1"/>
      <w:numFmt w:val="lowerRoman"/>
      <w:lvlText w:val="%3."/>
      <w:lvlJc w:val="right"/>
      <w:pPr>
        <w:ind w:left="2790" w:hanging="180"/>
      </w:pPr>
    </w:lvl>
    <w:lvl w:ilvl="3" w:tplc="040C000F" w:tentative="1">
      <w:start w:val="1"/>
      <w:numFmt w:val="decimal"/>
      <w:lvlText w:val="%4."/>
      <w:lvlJc w:val="left"/>
      <w:pPr>
        <w:ind w:left="3510" w:hanging="360"/>
      </w:pPr>
    </w:lvl>
    <w:lvl w:ilvl="4" w:tplc="040C0019">
      <w:start w:val="1"/>
      <w:numFmt w:val="lowerLetter"/>
      <w:lvlText w:val="%5."/>
      <w:lvlJc w:val="left"/>
      <w:pPr>
        <w:ind w:left="4230" w:hanging="360"/>
      </w:pPr>
    </w:lvl>
    <w:lvl w:ilvl="5" w:tplc="040C001B" w:tentative="1">
      <w:start w:val="1"/>
      <w:numFmt w:val="lowerRoman"/>
      <w:lvlText w:val="%6."/>
      <w:lvlJc w:val="right"/>
      <w:pPr>
        <w:ind w:left="4950" w:hanging="180"/>
      </w:pPr>
    </w:lvl>
    <w:lvl w:ilvl="6" w:tplc="040C000F" w:tentative="1">
      <w:start w:val="1"/>
      <w:numFmt w:val="decimal"/>
      <w:lvlText w:val="%7."/>
      <w:lvlJc w:val="left"/>
      <w:pPr>
        <w:ind w:left="5670" w:hanging="360"/>
      </w:pPr>
    </w:lvl>
    <w:lvl w:ilvl="7" w:tplc="040C0019" w:tentative="1">
      <w:start w:val="1"/>
      <w:numFmt w:val="lowerLetter"/>
      <w:lvlText w:val="%8."/>
      <w:lvlJc w:val="left"/>
      <w:pPr>
        <w:ind w:left="6390" w:hanging="360"/>
      </w:pPr>
    </w:lvl>
    <w:lvl w:ilvl="8" w:tplc="040C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8361CBE"/>
    <w:multiLevelType w:val="hybridMultilevel"/>
    <w:tmpl w:val="D750B578"/>
    <w:lvl w:ilvl="0" w:tplc="9146A8AC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38624723"/>
    <w:multiLevelType w:val="hybridMultilevel"/>
    <w:tmpl w:val="1C3C82AE"/>
    <w:lvl w:ilvl="0" w:tplc="17009A0A">
      <w:start w:val="1"/>
      <w:numFmt w:val="lowerLetter"/>
      <w:lvlText w:val="%1)"/>
      <w:lvlJc w:val="left"/>
      <w:pPr>
        <w:ind w:left="1080" w:hanging="360"/>
      </w:pPr>
      <w:rPr>
        <w:rFonts w:eastAsia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383D3F"/>
    <w:multiLevelType w:val="hybridMultilevel"/>
    <w:tmpl w:val="258264E0"/>
    <w:lvl w:ilvl="0" w:tplc="DDB0688C">
      <w:start w:val="1"/>
      <w:numFmt w:val="lowerLetter"/>
      <w:lvlText w:val="%1)"/>
      <w:lvlJc w:val="left"/>
      <w:pPr>
        <w:ind w:left="1080" w:hanging="360"/>
      </w:pPr>
      <w:rPr>
        <w:rFonts w:eastAsia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744F93"/>
    <w:multiLevelType w:val="hybridMultilevel"/>
    <w:tmpl w:val="400C6232"/>
    <w:lvl w:ilvl="0" w:tplc="1FE4D15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3F0859"/>
    <w:multiLevelType w:val="hybridMultilevel"/>
    <w:tmpl w:val="59BA903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44347C"/>
    <w:multiLevelType w:val="hybridMultilevel"/>
    <w:tmpl w:val="6A969570"/>
    <w:lvl w:ilvl="0" w:tplc="7BB450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17B66"/>
    <w:multiLevelType w:val="hybridMultilevel"/>
    <w:tmpl w:val="C05AB07E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C364CE"/>
    <w:multiLevelType w:val="hybridMultilevel"/>
    <w:tmpl w:val="20FE0F48"/>
    <w:lvl w:ilvl="0" w:tplc="C380972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 w15:restartNumberingAfterBreak="0">
    <w:nsid w:val="511E241F"/>
    <w:multiLevelType w:val="hybridMultilevel"/>
    <w:tmpl w:val="314EF74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1097B"/>
    <w:multiLevelType w:val="hybridMultilevel"/>
    <w:tmpl w:val="E45091AE"/>
    <w:lvl w:ilvl="0" w:tplc="691264AE">
      <w:start w:val="1"/>
      <w:numFmt w:val="lowerLetter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10316"/>
    <w:multiLevelType w:val="hybridMultilevel"/>
    <w:tmpl w:val="FAB0C9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813B29"/>
    <w:multiLevelType w:val="hybridMultilevel"/>
    <w:tmpl w:val="CEC4B7CA"/>
    <w:lvl w:ilvl="0" w:tplc="58F62A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90C0B"/>
    <w:multiLevelType w:val="hybridMultilevel"/>
    <w:tmpl w:val="DA42CFA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017BE9"/>
    <w:multiLevelType w:val="hybridMultilevel"/>
    <w:tmpl w:val="D648300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113DA8"/>
    <w:multiLevelType w:val="hybridMultilevel"/>
    <w:tmpl w:val="59F46BBE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3877387"/>
    <w:multiLevelType w:val="hybridMultilevel"/>
    <w:tmpl w:val="84BA4388"/>
    <w:lvl w:ilvl="0" w:tplc="966071B4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7B6D47"/>
    <w:multiLevelType w:val="hybridMultilevel"/>
    <w:tmpl w:val="B0B6D86E"/>
    <w:lvl w:ilvl="0" w:tplc="CFC0A6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8914C3"/>
    <w:multiLevelType w:val="hybridMultilevel"/>
    <w:tmpl w:val="453EC7EE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748770E"/>
    <w:multiLevelType w:val="hybridMultilevel"/>
    <w:tmpl w:val="084A3E98"/>
    <w:lvl w:ilvl="0" w:tplc="AFD4D2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E61F32"/>
    <w:multiLevelType w:val="hybridMultilevel"/>
    <w:tmpl w:val="E88C04B6"/>
    <w:lvl w:ilvl="0" w:tplc="4BE63C1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F5E7D"/>
    <w:multiLevelType w:val="hybridMultilevel"/>
    <w:tmpl w:val="39F4D3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2E31AA"/>
    <w:multiLevelType w:val="hybridMultilevel"/>
    <w:tmpl w:val="14C4EEEA"/>
    <w:lvl w:ilvl="0" w:tplc="ED9C2B92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6ADB134C"/>
    <w:multiLevelType w:val="hybridMultilevel"/>
    <w:tmpl w:val="0CFEE3C2"/>
    <w:lvl w:ilvl="0" w:tplc="1A4061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91A6A"/>
    <w:multiLevelType w:val="hybridMultilevel"/>
    <w:tmpl w:val="533C98A4"/>
    <w:lvl w:ilvl="0" w:tplc="61BAA512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108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A638AF"/>
    <w:multiLevelType w:val="hybridMultilevel"/>
    <w:tmpl w:val="6F7689F6"/>
    <w:lvl w:ilvl="0" w:tplc="431627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4E40EC"/>
    <w:multiLevelType w:val="hybridMultilevel"/>
    <w:tmpl w:val="CE9E1CA6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7154694B"/>
    <w:multiLevelType w:val="hybridMultilevel"/>
    <w:tmpl w:val="BB26242A"/>
    <w:lvl w:ilvl="0" w:tplc="CA2C987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97BB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88A23F2"/>
    <w:multiLevelType w:val="hybridMultilevel"/>
    <w:tmpl w:val="5A46CB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B1B57"/>
    <w:multiLevelType w:val="hybridMultilevel"/>
    <w:tmpl w:val="3970ED7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0"/>
  </w:num>
  <w:num w:numId="3">
    <w:abstractNumId w:val="6"/>
  </w:num>
  <w:num w:numId="4">
    <w:abstractNumId w:val="15"/>
  </w:num>
  <w:num w:numId="5">
    <w:abstractNumId w:val="41"/>
  </w:num>
  <w:num w:numId="6">
    <w:abstractNumId w:val="23"/>
  </w:num>
  <w:num w:numId="7">
    <w:abstractNumId w:val="32"/>
  </w:num>
  <w:num w:numId="8">
    <w:abstractNumId w:val="18"/>
  </w:num>
  <w:num w:numId="9">
    <w:abstractNumId w:val="9"/>
  </w:num>
  <w:num w:numId="10">
    <w:abstractNumId w:val="42"/>
  </w:num>
  <w:num w:numId="11">
    <w:abstractNumId w:val="17"/>
  </w:num>
  <w:num w:numId="12">
    <w:abstractNumId w:val="34"/>
  </w:num>
  <w:num w:numId="13">
    <w:abstractNumId w:val="31"/>
  </w:num>
  <w:num w:numId="14">
    <w:abstractNumId w:val="30"/>
  </w:num>
  <w:num w:numId="15">
    <w:abstractNumId w:val="37"/>
  </w:num>
  <w:num w:numId="16">
    <w:abstractNumId w:val="0"/>
  </w:num>
  <w:num w:numId="17">
    <w:abstractNumId w:val="35"/>
  </w:num>
  <w:num w:numId="18">
    <w:abstractNumId w:val="16"/>
  </w:num>
  <w:num w:numId="19">
    <w:abstractNumId w:val="27"/>
  </w:num>
  <w:num w:numId="20">
    <w:abstractNumId w:val="25"/>
  </w:num>
  <w:num w:numId="21">
    <w:abstractNumId w:val="1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1"/>
  </w:num>
  <w:num w:numId="27">
    <w:abstractNumId w:val="5"/>
  </w:num>
  <w:num w:numId="28">
    <w:abstractNumId w:val="33"/>
  </w:num>
  <w:num w:numId="29">
    <w:abstractNumId w:val="13"/>
  </w:num>
  <w:num w:numId="30">
    <w:abstractNumId w:val="38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44"/>
  </w:num>
  <w:num w:numId="35">
    <w:abstractNumId w:val="43"/>
  </w:num>
  <w:num w:numId="36">
    <w:abstractNumId w:val="4"/>
  </w:num>
  <w:num w:numId="37">
    <w:abstractNumId w:val="10"/>
  </w:num>
  <w:num w:numId="38">
    <w:abstractNumId w:val="45"/>
  </w:num>
  <w:num w:numId="39">
    <w:abstractNumId w:val="8"/>
  </w:num>
  <w:num w:numId="40">
    <w:abstractNumId w:val="36"/>
  </w:num>
  <w:num w:numId="41">
    <w:abstractNumId w:val="3"/>
  </w:num>
  <w:num w:numId="42">
    <w:abstractNumId w:val="29"/>
  </w:num>
  <w:num w:numId="43">
    <w:abstractNumId w:val="28"/>
  </w:num>
  <w:num w:numId="44">
    <w:abstractNumId w:val="12"/>
  </w:num>
  <w:num w:numId="45">
    <w:abstractNumId w:val="40"/>
  </w:num>
  <w:num w:numId="46">
    <w:abstractNumId w:val="24"/>
  </w:num>
  <w:num w:numId="47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2NLU0N7CwMLMwNjBS0lEKTi0uzszPAykwqgUAq6z6MCwAAAA="/>
  </w:docVars>
  <w:rsids>
    <w:rsidRoot w:val="00721EB5"/>
    <w:rsid w:val="00005094"/>
    <w:rsid w:val="00012C40"/>
    <w:rsid w:val="00035F6A"/>
    <w:rsid w:val="0004436F"/>
    <w:rsid w:val="00053017"/>
    <w:rsid w:val="000579EC"/>
    <w:rsid w:val="00063973"/>
    <w:rsid w:val="00067125"/>
    <w:rsid w:val="000833A1"/>
    <w:rsid w:val="000A0B35"/>
    <w:rsid w:val="000A2031"/>
    <w:rsid w:val="000A3320"/>
    <w:rsid w:val="000A5A15"/>
    <w:rsid w:val="000A775F"/>
    <w:rsid w:val="000B0F94"/>
    <w:rsid w:val="000B2230"/>
    <w:rsid w:val="000C236D"/>
    <w:rsid w:val="000C3859"/>
    <w:rsid w:val="000C3AC3"/>
    <w:rsid w:val="000E14AD"/>
    <w:rsid w:val="000E5E77"/>
    <w:rsid w:val="000F3A08"/>
    <w:rsid w:val="00102CBB"/>
    <w:rsid w:val="00103D1C"/>
    <w:rsid w:val="00107244"/>
    <w:rsid w:val="00130523"/>
    <w:rsid w:val="00131EAA"/>
    <w:rsid w:val="00136459"/>
    <w:rsid w:val="00155467"/>
    <w:rsid w:val="00165AA2"/>
    <w:rsid w:val="0016751B"/>
    <w:rsid w:val="0017299D"/>
    <w:rsid w:val="00172ED3"/>
    <w:rsid w:val="001766AE"/>
    <w:rsid w:val="0017674C"/>
    <w:rsid w:val="00191647"/>
    <w:rsid w:val="001A69C8"/>
    <w:rsid w:val="001B79E3"/>
    <w:rsid w:val="001C0C35"/>
    <w:rsid w:val="001C1890"/>
    <w:rsid w:val="001C5327"/>
    <w:rsid w:val="001E2A4B"/>
    <w:rsid w:val="001E5414"/>
    <w:rsid w:val="001F1484"/>
    <w:rsid w:val="001F4488"/>
    <w:rsid w:val="00210446"/>
    <w:rsid w:val="00210C8C"/>
    <w:rsid w:val="00213896"/>
    <w:rsid w:val="002175FC"/>
    <w:rsid w:val="00225345"/>
    <w:rsid w:val="00236941"/>
    <w:rsid w:val="00244BFB"/>
    <w:rsid w:val="00251266"/>
    <w:rsid w:val="00255AB6"/>
    <w:rsid w:val="002573CD"/>
    <w:rsid w:val="0026069D"/>
    <w:rsid w:val="00282781"/>
    <w:rsid w:val="00285A6D"/>
    <w:rsid w:val="00287452"/>
    <w:rsid w:val="00287C9E"/>
    <w:rsid w:val="002919C5"/>
    <w:rsid w:val="00292722"/>
    <w:rsid w:val="00296A47"/>
    <w:rsid w:val="002B0F4C"/>
    <w:rsid w:val="002D6654"/>
    <w:rsid w:val="002E677C"/>
    <w:rsid w:val="002E6EDB"/>
    <w:rsid w:val="002F012B"/>
    <w:rsid w:val="002F58BD"/>
    <w:rsid w:val="002F642D"/>
    <w:rsid w:val="00312990"/>
    <w:rsid w:val="0031719D"/>
    <w:rsid w:val="00324366"/>
    <w:rsid w:val="003312B2"/>
    <w:rsid w:val="00331806"/>
    <w:rsid w:val="00337177"/>
    <w:rsid w:val="003428C7"/>
    <w:rsid w:val="00344C7F"/>
    <w:rsid w:val="00345DA8"/>
    <w:rsid w:val="003547A5"/>
    <w:rsid w:val="003557AD"/>
    <w:rsid w:val="0035593B"/>
    <w:rsid w:val="00361B28"/>
    <w:rsid w:val="00364DEF"/>
    <w:rsid w:val="00366EEC"/>
    <w:rsid w:val="00384EED"/>
    <w:rsid w:val="0038686D"/>
    <w:rsid w:val="003A289C"/>
    <w:rsid w:val="003D20D9"/>
    <w:rsid w:val="003D47BA"/>
    <w:rsid w:val="003D76CF"/>
    <w:rsid w:val="003F65CA"/>
    <w:rsid w:val="00404CCF"/>
    <w:rsid w:val="00421740"/>
    <w:rsid w:val="00434F06"/>
    <w:rsid w:val="004466D9"/>
    <w:rsid w:val="00447DD5"/>
    <w:rsid w:val="00471748"/>
    <w:rsid w:val="00477688"/>
    <w:rsid w:val="00481F65"/>
    <w:rsid w:val="0048372E"/>
    <w:rsid w:val="004912FA"/>
    <w:rsid w:val="004918FA"/>
    <w:rsid w:val="004A0E93"/>
    <w:rsid w:val="004B115B"/>
    <w:rsid w:val="004B1251"/>
    <w:rsid w:val="004B3DD9"/>
    <w:rsid w:val="004B7FE0"/>
    <w:rsid w:val="004C048D"/>
    <w:rsid w:val="004C33C9"/>
    <w:rsid w:val="004C653A"/>
    <w:rsid w:val="004C7280"/>
    <w:rsid w:val="004D01D0"/>
    <w:rsid w:val="004D403D"/>
    <w:rsid w:val="004D42C8"/>
    <w:rsid w:val="004D4E39"/>
    <w:rsid w:val="004F5730"/>
    <w:rsid w:val="004F5CF8"/>
    <w:rsid w:val="004F7259"/>
    <w:rsid w:val="0051040E"/>
    <w:rsid w:val="00513800"/>
    <w:rsid w:val="005225F3"/>
    <w:rsid w:val="0054168E"/>
    <w:rsid w:val="00544094"/>
    <w:rsid w:val="00551FE7"/>
    <w:rsid w:val="00552154"/>
    <w:rsid w:val="00565A3A"/>
    <w:rsid w:val="0057350E"/>
    <w:rsid w:val="00576173"/>
    <w:rsid w:val="005860E9"/>
    <w:rsid w:val="00593ED6"/>
    <w:rsid w:val="005A2C40"/>
    <w:rsid w:val="005B13F2"/>
    <w:rsid w:val="005B223C"/>
    <w:rsid w:val="005B345B"/>
    <w:rsid w:val="005D14F3"/>
    <w:rsid w:val="005E3522"/>
    <w:rsid w:val="005E5EDD"/>
    <w:rsid w:val="00624A50"/>
    <w:rsid w:val="00627437"/>
    <w:rsid w:val="0062784F"/>
    <w:rsid w:val="00642689"/>
    <w:rsid w:val="00665947"/>
    <w:rsid w:val="00677237"/>
    <w:rsid w:val="006B3E48"/>
    <w:rsid w:val="006C2F5A"/>
    <w:rsid w:val="006E0E12"/>
    <w:rsid w:val="006E3C3C"/>
    <w:rsid w:val="006F173C"/>
    <w:rsid w:val="006F66D5"/>
    <w:rsid w:val="00706B92"/>
    <w:rsid w:val="00711509"/>
    <w:rsid w:val="00717571"/>
    <w:rsid w:val="00720B0D"/>
    <w:rsid w:val="00721EB5"/>
    <w:rsid w:val="007235EF"/>
    <w:rsid w:val="00735EB0"/>
    <w:rsid w:val="007420C0"/>
    <w:rsid w:val="0074430F"/>
    <w:rsid w:val="00745928"/>
    <w:rsid w:val="0075211F"/>
    <w:rsid w:val="007522EC"/>
    <w:rsid w:val="0076207A"/>
    <w:rsid w:val="00762D85"/>
    <w:rsid w:val="00762E6F"/>
    <w:rsid w:val="00791B03"/>
    <w:rsid w:val="00794C68"/>
    <w:rsid w:val="007A1C35"/>
    <w:rsid w:val="007A1C48"/>
    <w:rsid w:val="007A49B4"/>
    <w:rsid w:val="007A537D"/>
    <w:rsid w:val="007B133D"/>
    <w:rsid w:val="007C33F9"/>
    <w:rsid w:val="007C5A78"/>
    <w:rsid w:val="007C6CA8"/>
    <w:rsid w:val="007D22C6"/>
    <w:rsid w:val="007F6B86"/>
    <w:rsid w:val="00801734"/>
    <w:rsid w:val="008238C4"/>
    <w:rsid w:val="00826725"/>
    <w:rsid w:val="0082741A"/>
    <w:rsid w:val="00830CC2"/>
    <w:rsid w:val="00833765"/>
    <w:rsid w:val="00843989"/>
    <w:rsid w:val="00844E0F"/>
    <w:rsid w:val="008462EA"/>
    <w:rsid w:val="0085362F"/>
    <w:rsid w:val="00853639"/>
    <w:rsid w:val="00854791"/>
    <w:rsid w:val="00860E59"/>
    <w:rsid w:val="0086655A"/>
    <w:rsid w:val="00870747"/>
    <w:rsid w:val="0088236D"/>
    <w:rsid w:val="0089090D"/>
    <w:rsid w:val="00891F14"/>
    <w:rsid w:val="00897B09"/>
    <w:rsid w:val="008C1BF3"/>
    <w:rsid w:val="008C655E"/>
    <w:rsid w:val="008C7C4B"/>
    <w:rsid w:val="008D1720"/>
    <w:rsid w:val="008D2B97"/>
    <w:rsid w:val="008D3E3E"/>
    <w:rsid w:val="008E296C"/>
    <w:rsid w:val="008E5844"/>
    <w:rsid w:val="008E5D72"/>
    <w:rsid w:val="008E7F87"/>
    <w:rsid w:val="008F7B03"/>
    <w:rsid w:val="009034C3"/>
    <w:rsid w:val="00910E53"/>
    <w:rsid w:val="0091575E"/>
    <w:rsid w:val="00922051"/>
    <w:rsid w:val="00930699"/>
    <w:rsid w:val="00932C95"/>
    <w:rsid w:val="00936340"/>
    <w:rsid w:val="00962708"/>
    <w:rsid w:val="00991017"/>
    <w:rsid w:val="0099339E"/>
    <w:rsid w:val="009B06A6"/>
    <w:rsid w:val="009C2F65"/>
    <w:rsid w:val="009C5337"/>
    <w:rsid w:val="009C5AC2"/>
    <w:rsid w:val="009F359A"/>
    <w:rsid w:val="009F6D14"/>
    <w:rsid w:val="00A05B68"/>
    <w:rsid w:val="00A17819"/>
    <w:rsid w:val="00A21FE4"/>
    <w:rsid w:val="00A249F4"/>
    <w:rsid w:val="00A27D59"/>
    <w:rsid w:val="00A31DA3"/>
    <w:rsid w:val="00A33B2F"/>
    <w:rsid w:val="00A4187D"/>
    <w:rsid w:val="00A43615"/>
    <w:rsid w:val="00A45BE2"/>
    <w:rsid w:val="00A54256"/>
    <w:rsid w:val="00A5457E"/>
    <w:rsid w:val="00A64AB7"/>
    <w:rsid w:val="00A7094F"/>
    <w:rsid w:val="00AA13B5"/>
    <w:rsid w:val="00AA1CC1"/>
    <w:rsid w:val="00AB1C23"/>
    <w:rsid w:val="00AB31D2"/>
    <w:rsid w:val="00AB734E"/>
    <w:rsid w:val="00AC1A31"/>
    <w:rsid w:val="00AC2876"/>
    <w:rsid w:val="00AC7593"/>
    <w:rsid w:val="00AD15DE"/>
    <w:rsid w:val="00AE54BB"/>
    <w:rsid w:val="00AF014C"/>
    <w:rsid w:val="00B037CD"/>
    <w:rsid w:val="00B05B48"/>
    <w:rsid w:val="00B2183E"/>
    <w:rsid w:val="00B234EE"/>
    <w:rsid w:val="00B23C66"/>
    <w:rsid w:val="00B34020"/>
    <w:rsid w:val="00B4500C"/>
    <w:rsid w:val="00B6286C"/>
    <w:rsid w:val="00B70638"/>
    <w:rsid w:val="00B745D3"/>
    <w:rsid w:val="00B77D2A"/>
    <w:rsid w:val="00B94BEB"/>
    <w:rsid w:val="00B95256"/>
    <w:rsid w:val="00BA3066"/>
    <w:rsid w:val="00BA46E6"/>
    <w:rsid w:val="00BA49C0"/>
    <w:rsid w:val="00BD3EFF"/>
    <w:rsid w:val="00BE3329"/>
    <w:rsid w:val="00BE6A95"/>
    <w:rsid w:val="00BF2FA0"/>
    <w:rsid w:val="00BF6DC0"/>
    <w:rsid w:val="00C1576B"/>
    <w:rsid w:val="00C30B5B"/>
    <w:rsid w:val="00C3612D"/>
    <w:rsid w:val="00C37AA0"/>
    <w:rsid w:val="00C41793"/>
    <w:rsid w:val="00C455C2"/>
    <w:rsid w:val="00CA5E0C"/>
    <w:rsid w:val="00CB2590"/>
    <w:rsid w:val="00CB6BF1"/>
    <w:rsid w:val="00CB7256"/>
    <w:rsid w:val="00CD201C"/>
    <w:rsid w:val="00CD6AAC"/>
    <w:rsid w:val="00CE2DC8"/>
    <w:rsid w:val="00CE3BE2"/>
    <w:rsid w:val="00CE4033"/>
    <w:rsid w:val="00CE6CF6"/>
    <w:rsid w:val="00CF587D"/>
    <w:rsid w:val="00CF6E60"/>
    <w:rsid w:val="00D12270"/>
    <w:rsid w:val="00D1249D"/>
    <w:rsid w:val="00D12E77"/>
    <w:rsid w:val="00D2248B"/>
    <w:rsid w:val="00D24740"/>
    <w:rsid w:val="00D26417"/>
    <w:rsid w:val="00D27C9D"/>
    <w:rsid w:val="00D738DE"/>
    <w:rsid w:val="00D77C55"/>
    <w:rsid w:val="00DC58BB"/>
    <w:rsid w:val="00DC6679"/>
    <w:rsid w:val="00DC6FEF"/>
    <w:rsid w:val="00DD0354"/>
    <w:rsid w:val="00DE3B83"/>
    <w:rsid w:val="00DF29F5"/>
    <w:rsid w:val="00E0352B"/>
    <w:rsid w:val="00E11079"/>
    <w:rsid w:val="00E27DEE"/>
    <w:rsid w:val="00E66124"/>
    <w:rsid w:val="00E662A0"/>
    <w:rsid w:val="00E6734D"/>
    <w:rsid w:val="00E74374"/>
    <w:rsid w:val="00E84482"/>
    <w:rsid w:val="00E872E8"/>
    <w:rsid w:val="00EA1BD5"/>
    <w:rsid w:val="00EA3A83"/>
    <w:rsid w:val="00EB30E9"/>
    <w:rsid w:val="00EC4193"/>
    <w:rsid w:val="00EC5C6D"/>
    <w:rsid w:val="00ED5C0B"/>
    <w:rsid w:val="00EE6EB7"/>
    <w:rsid w:val="00EF2DB2"/>
    <w:rsid w:val="00F46781"/>
    <w:rsid w:val="00F468AF"/>
    <w:rsid w:val="00F47428"/>
    <w:rsid w:val="00F71F2E"/>
    <w:rsid w:val="00F74B64"/>
    <w:rsid w:val="00F8476E"/>
    <w:rsid w:val="00F9105D"/>
    <w:rsid w:val="00F914E4"/>
    <w:rsid w:val="00F93CEC"/>
    <w:rsid w:val="00FA3D2A"/>
    <w:rsid w:val="00FD54FB"/>
    <w:rsid w:val="00FD6226"/>
    <w:rsid w:val="00FE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0FD528-F369-4EDB-990D-819E4183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E0F"/>
  </w:style>
  <w:style w:type="paragraph" w:styleId="Heading1">
    <w:name w:val="heading 1"/>
    <w:basedOn w:val="Normal"/>
    <w:next w:val="Normal"/>
    <w:link w:val="Heading1Char"/>
    <w:uiPriority w:val="9"/>
    <w:qFormat/>
    <w:rsid w:val="00844E0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4E0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4E0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4E0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4E0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4E0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4E0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4E0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4E0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E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EB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721E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EB5"/>
    <w:rPr>
      <w:rFonts w:ascii="Calibri" w:eastAsia="Calibri" w:hAnsi="Calibri" w:cs="Arial"/>
    </w:rPr>
  </w:style>
  <w:style w:type="paragraph" w:styleId="NoSpacing">
    <w:name w:val="No Spacing"/>
    <w:link w:val="NoSpacingChar"/>
    <w:uiPriority w:val="1"/>
    <w:qFormat/>
    <w:rsid w:val="00844E0F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721EB5"/>
  </w:style>
  <w:style w:type="paragraph" w:styleId="ListParagraph">
    <w:name w:val="List Paragraph"/>
    <w:basedOn w:val="Normal"/>
    <w:uiPriority w:val="34"/>
    <w:qFormat/>
    <w:rsid w:val="00721EB5"/>
    <w:pPr>
      <w:ind w:left="720"/>
      <w:contextualSpacing/>
    </w:pPr>
  </w:style>
  <w:style w:type="paragraph" w:customStyle="1" w:styleId="NormalText">
    <w:name w:val="Normal Text"/>
    <w:rsid w:val="00721EB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</w:rPr>
  </w:style>
  <w:style w:type="paragraph" w:styleId="NormalWeb">
    <w:name w:val="Normal (Web)"/>
    <w:basedOn w:val="Normal"/>
    <w:unhideWhenUsed/>
    <w:rsid w:val="00721E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21E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/>
    </w:rPr>
  </w:style>
  <w:style w:type="character" w:styleId="Strong">
    <w:name w:val="Strong"/>
    <w:uiPriority w:val="22"/>
    <w:qFormat/>
    <w:rsid w:val="00844E0F"/>
    <w:rPr>
      <w:b/>
      <w:bCs/>
      <w:color w:val="70AD47" w:themeColor="accent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D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D59"/>
    <w:rPr>
      <w:rFonts w:ascii="Tahoma" w:eastAsia="Calibri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44E0F"/>
    <w:rPr>
      <w:i/>
      <w:iCs/>
      <w:smallCaps/>
      <w:spacing w:val="10"/>
      <w:sz w:val="22"/>
      <w:szCs w:val="22"/>
    </w:rPr>
  </w:style>
  <w:style w:type="table" w:styleId="TableGrid">
    <w:name w:val="Table Grid"/>
    <w:basedOn w:val="TableNormal"/>
    <w:uiPriority w:val="59"/>
    <w:rsid w:val="004B7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F71F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urrenthithighlight">
    <w:name w:val="currenthithighlight"/>
    <w:basedOn w:val="DefaultParagraphFont"/>
    <w:rsid w:val="00F71F2E"/>
  </w:style>
  <w:style w:type="character" w:styleId="PlaceholderText">
    <w:name w:val="Placeholder Text"/>
    <w:basedOn w:val="DefaultParagraphFont"/>
    <w:uiPriority w:val="99"/>
    <w:semiHidden/>
    <w:rsid w:val="00C3612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44E0F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4E0F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4E0F"/>
    <w:rPr>
      <w:smallCap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4E0F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4E0F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4E0F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4E0F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4E0F"/>
    <w:rPr>
      <w:b/>
      <w:bCs/>
      <w:i/>
      <w:iCs/>
      <w:smallCaps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4E0F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44E0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E0F"/>
    <w:rPr>
      <w:smallCaps/>
      <w:color w:val="262626" w:themeColor="text1" w:themeTint="D9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4E0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844E0F"/>
    <w:rPr>
      <w:rFonts w:asciiTheme="majorHAnsi" w:eastAsiaTheme="majorEastAsia" w:hAnsiTheme="majorHAnsi" w:cstheme="majorBidi"/>
    </w:rPr>
  </w:style>
  <w:style w:type="character" w:styleId="Emphasis">
    <w:name w:val="Emphasis"/>
    <w:uiPriority w:val="20"/>
    <w:qFormat/>
    <w:rsid w:val="00844E0F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844E0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44E0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4E0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4E0F"/>
    <w:rPr>
      <w:b/>
      <w:bCs/>
      <w:i/>
      <w:iCs/>
    </w:rPr>
  </w:style>
  <w:style w:type="character" w:styleId="SubtleEmphasis">
    <w:name w:val="Subtle Emphasis"/>
    <w:uiPriority w:val="19"/>
    <w:qFormat/>
    <w:rsid w:val="00844E0F"/>
    <w:rPr>
      <w:i/>
      <w:iCs/>
    </w:rPr>
  </w:style>
  <w:style w:type="character" w:styleId="IntenseEmphasis">
    <w:name w:val="Intense Emphasis"/>
    <w:uiPriority w:val="21"/>
    <w:qFormat/>
    <w:rsid w:val="00844E0F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844E0F"/>
    <w:rPr>
      <w:b/>
      <w:bCs/>
    </w:rPr>
  </w:style>
  <w:style w:type="character" w:styleId="IntenseReference">
    <w:name w:val="Intense Reference"/>
    <w:uiPriority w:val="32"/>
    <w:qFormat/>
    <w:rsid w:val="00844E0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844E0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4E0F"/>
    <w:pPr>
      <w:outlineLvl w:val="9"/>
    </w:pPr>
  </w:style>
  <w:style w:type="paragraph" w:styleId="BodyTextIndent">
    <w:name w:val="Body Text Indent"/>
    <w:basedOn w:val="Normal"/>
    <w:link w:val="BodyTextIndentChar"/>
    <w:rsid w:val="005B223C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B223C"/>
    <w:rPr>
      <w:rFonts w:ascii="Times New Roman" w:eastAsia="Times New Roman" w:hAnsi="Times New Roman" w:cs="Times New Roman"/>
      <w:szCs w:val="24"/>
    </w:rPr>
  </w:style>
  <w:style w:type="paragraph" w:styleId="BodyText">
    <w:name w:val="Body Text"/>
    <w:basedOn w:val="Normal"/>
    <w:link w:val="BodyTextChar"/>
    <w:rsid w:val="005B223C"/>
    <w:pPr>
      <w:spacing w:after="0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B223C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9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01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72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723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726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40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393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38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305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797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58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453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625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394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455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7033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5334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0215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26152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67914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8064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61839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7161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12254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7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09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67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85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85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93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6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98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0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953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7113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55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3643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0713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9142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2820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73662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561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1712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48029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45577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23846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88969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93725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SEU</Company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ziaul bakshi</dc:creator>
  <cp:lastModifiedBy>Win 8 Ent 64bit ENG</cp:lastModifiedBy>
  <cp:revision>5</cp:revision>
  <cp:lastPrinted>2017-10-09T21:14:00Z</cp:lastPrinted>
  <dcterms:created xsi:type="dcterms:W3CDTF">2017-11-05T09:19:00Z</dcterms:created>
  <dcterms:modified xsi:type="dcterms:W3CDTF">2017-11-05T09:21:00Z</dcterms:modified>
</cp:coreProperties>
</file>